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5111" w14:textId="4055F2BA" w:rsidR="00DB6C6D" w:rsidRPr="00460C43" w:rsidRDefault="0099515C" w:rsidP="00460C43">
      <w:pPr>
        <w:spacing w:after="0" w:line="240" w:lineRule="auto"/>
        <w:jc w:val="center"/>
        <w:rPr>
          <w:b/>
          <w:bCs/>
          <w:sz w:val="28"/>
          <w:szCs w:val="28"/>
          <w:u w:val="single"/>
        </w:rPr>
      </w:pPr>
      <w:proofErr w:type="spellStart"/>
      <w:r w:rsidRPr="00460C43">
        <w:rPr>
          <w:b/>
          <w:bCs/>
          <w:sz w:val="28"/>
          <w:szCs w:val="28"/>
          <w:u w:val="single"/>
        </w:rPr>
        <w:t>Engadine</w:t>
      </w:r>
      <w:proofErr w:type="spellEnd"/>
      <w:r w:rsidRPr="00460C43">
        <w:rPr>
          <w:b/>
          <w:bCs/>
          <w:sz w:val="28"/>
          <w:szCs w:val="28"/>
          <w:u w:val="single"/>
        </w:rPr>
        <w:t xml:space="preserve"> Consolidated Schools</w:t>
      </w:r>
    </w:p>
    <w:p w14:paraId="08801076" w14:textId="146C7D0D" w:rsidR="0099515C" w:rsidRDefault="0099515C" w:rsidP="00460C43">
      <w:pPr>
        <w:spacing w:after="0" w:line="240" w:lineRule="auto"/>
        <w:jc w:val="center"/>
        <w:rPr>
          <w:b/>
          <w:bCs/>
          <w:sz w:val="28"/>
          <w:szCs w:val="28"/>
          <w:u w:val="single"/>
        </w:rPr>
      </w:pPr>
      <w:r w:rsidRPr="00460C43">
        <w:rPr>
          <w:b/>
          <w:bCs/>
          <w:sz w:val="28"/>
          <w:szCs w:val="28"/>
          <w:u w:val="single"/>
        </w:rPr>
        <w:t>Return to Learn and Continuity of Services Plan</w:t>
      </w:r>
    </w:p>
    <w:p w14:paraId="47A4550C" w14:textId="1F2EC775" w:rsidR="00460C43" w:rsidRDefault="00460C43" w:rsidP="00460C43">
      <w:pPr>
        <w:spacing w:after="0" w:line="240" w:lineRule="auto"/>
        <w:jc w:val="center"/>
        <w:rPr>
          <w:b/>
          <w:bCs/>
          <w:sz w:val="28"/>
          <w:szCs w:val="28"/>
          <w:u w:val="single"/>
        </w:rPr>
      </w:pPr>
      <w:r>
        <w:rPr>
          <w:b/>
          <w:bCs/>
          <w:sz w:val="28"/>
          <w:szCs w:val="28"/>
          <w:u w:val="single"/>
        </w:rPr>
        <w:t>2022-2024</w:t>
      </w:r>
    </w:p>
    <w:p w14:paraId="0CB0431B" w14:textId="77777777" w:rsidR="00460C43" w:rsidRDefault="00460C43" w:rsidP="00460C43">
      <w:pPr>
        <w:spacing w:after="0" w:line="240" w:lineRule="auto"/>
        <w:jc w:val="center"/>
        <w:rPr>
          <w:b/>
          <w:bCs/>
          <w:sz w:val="28"/>
          <w:szCs w:val="28"/>
          <w:u w:val="single"/>
        </w:rPr>
      </w:pPr>
    </w:p>
    <w:p w14:paraId="046DBD26" w14:textId="21CAF505" w:rsidR="00460C43" w:rsidRDefault="00460C43" w:rsidP="00460C43">
      <w:pPr>
        <w:spacing w:after="0" w:line="240" w:lineRule="auto"/>
      </w:pPr>
    </w:p>
    <w:p w14:paraId="1B926D07" w14:textId="58B360C2" w:rsidR="00460C43" w:rsidRDefault="00460C43" w:rsidP="00460C43">
      <w:pPr>
        <w:spacing w:after="0" w:line="240" w:lineRule="auto"/>
        <w:jc w:val="both"/>
      </w:pPr>
      <w:r>
        <w:t xml:space="preserve">In person learning and teaching is proven to be the greatest benefit to students. Ensuring that this happens consistently and safely is a priority for </w:t>
      </w:r>
      <w:proofErr w:type="spellStart"/>
      <w:r>
        <w:t>Engadine</w:t>
      </w:r>
      <w:proofErr w:type="spellEnd"/>
      <w:r>
        <w:t xml:space="preserve"> Consolidated Schools. This Return to Learn Plan provides details to ensure that COVID prevention and mitigation measures are implemented in a way that provides optimal learning while also ensuring </w:t>
      </w:r>
      <w:proofErr w:type="gramStart"/>
      <w:r>
        <w:t>the health</w:t>
      </w:r>
      <w:proofErr w:type="gramEnd"/>
      <w:r>
        <w:t xml:space="preserve"> and safety for students, </w:t>
      </w:r>
      <w:proofErr w:type="gramStart"/>
      <w:r>
        <w:t>staff</w:t>
      </w:r>
      <w:proofErr w:type="gramEnd"/>
      <w:r>
        <w:t xml:space="preserve"> and families. </w:t>
      </w:r>
    </w:p>
    <w:p w14:paraId="6670C151" w14:textId="77777777" w:rsidR="00460C43" w:rsidRDefault="00460C43" w:rsidP="00460C43">
      <w:pPr>
        <w:spacing w:after="0" w:line="240" w:lineRule="auto"/>
        <w:jc w:val="both"/>
      </w:pPr>
    </w:p>
    <w:p w14:paraId="59D0B9EB" w14:textId="5CADB7D4" w:rsidR="00460C43" w:rsidRPr="00460C43" w:rsidRDefault="00460C43" w:rsidP="00460C43">
      <w:pPr>
        <w:spacing w:after="0" w:line="240" w:lineRule="auto"/>
        <w:jc w:val="both"/>
        <w:rPr>
          <w:i/>
          <w:iCs/>
        </w:rPr>
      </w:pPr>
      <w:r w:rsidRPr="00460C43">
        <w:rPr>
          <w:i/>
          <w:iCs/>
        </w:rPr>
        <w:t xml:space="preserve">Please note: This plan is subject to change and revision as knowledge changes surrounding current and potential variants and availability of vaccination for younger age groups. If transmission rates change, transition time may be needed to allow the district to </w:t>
      </w:r>
      <w:proofErr w:type="gramStart"/>
      <w:r w:rsidRPr="00460C43">
        <w:rPr>
          <w:i/>
          <w:iCs/>
        </w:rPr>
        <w:t>make adjustments to</w:t>
      </w:r>
      <w:proofErr w:type="gramEnd"/>
      <w:r w:rsidRPr="00460C43">
        <w:rPr>
          <w:i/>
          <w:iCs/>
        </w:rPr>
        <w:t xml:space="preserve"> mitigation strategies. Periodically, but not more </w:t>
      </w:r>
      <w:proofErr w:type="gramStart"/>
      <w:r w:rsidRPr="00460C43">
        <w:rPr>
          <w:i/>
          <w:iCs/>
        </w:rPr>
        <w:t>than  every</w:t>
      </w:r>
      <w:proofErr w:type="gramEnd"/>
      <w:r w:rsidRPr="00460C43">
        <w:rPr>
          <w:i/>
          <w:iCs/>
        </w:rPr>
        <w:t xml:space="preserve"> six months during the life of the grant, the plan will be reviewed and updated, if necessary.</w:t>
      </w:r>
    </w:p>
    <w:p w14:paraId="2BD1A4A2" w14:textId="77777777" w:rsidR="00460C43" w:rsidRDefault="00460C43" w:rsidP="00460C43">
      <w:pPr>
        <w:spacing w:after="0" w:line="240" w:lineRule="auto"/>
        <w:jc w:val="both"/>
        <w:rPr>
          <w:i/>
          <w:iCs/>
        </w:rPr>
      </w:pPr>
    </w:p>
    <w:p w14:paraId="7A370091" w14:textId="2C94DB29" w:rsidR="00460C43" w:rsidRDefault="003A186F" w:rsidP="00460C43">
      <w:pPr>
        <w:spacing w:after="0" w:line="240" w:lineRule="auto"/>
        <w:jc w:val="both"/>
      </w:pPr>
      <w:r>
        <w:t xml:space="preserve">LMAS Health Department (Luce, Mackinac, </w:t>
      </w:r>
      <w:proofErr w:type="gramStart"/>
      <w:r>
        <w:t>Alger</w:t>
      </w:r>
      <w:proofErr w:type="gramEnd"/>
      <w:r>
        <w:t xml:space="preserve"> and Schoolcraft Counties) determines the community transmission level using multiple factors. To learn more about the determination levels, please visit </w:t>
      </w:r>
      <w:proofErr w:type="gramStart"/>
      <w:r>
        <w:t>lmashd.org</w:t>
      </w:r>
      <w:proofErr w:type="gramEnd"/>
    </w:p>
    <w:p w14:paraId="0A1F2757" w14:textId="77777777" w:rsidR="003A186F" w:rsidRDefault="003A186F" w:rsidP="00460C43">
      <w:pPr>
        <w:spacing w:after="0" w:line="240" w:lineRule="auto"/>
        <w:jc w:val="both"/>
      </w:pPr>
    </w:p>
    <w:p w14:paraId="51A9B470" w14:textId="56EF996A" w:rsidR="003A186F" w:rsidRPr="002A1FBC" w:rsidRDefault="003A186F" w:rsidP="003A186F">
      <w:pPr>
        <w:spacing w:after="0" w:line="240" w:lineRule="auto"/>
        <w:jc w:val="center"/>
        <w:rPr>
          <w:b/>
          <w:bCs/>
          <w:i/>
          <w:iCs/>
        </w:rPr>
      </w:pPr>
      <w:r w:rsidRPr="002A1FBC">
        <w:rPr>
          <w:b/>
          <w:bCs/>
          <w:i/>
          <w:iCs/>
        </w:rPr>
        <w:t xml:space="preserve">The district will comply with </w:t>
      </w:r>
      <w:proofErr w:type="gramStart"/>
      <w:r w:rsidRPr="002A1FBC">
        <w:rPr>
          <w:b/>
          <w:bCs/>
          <w:i/>
          <w:iCs/>
        </w:rPr>
        <w:t>any and all</w:t>
      </w:r>
      <w:proofErr w:type="gramEnd"/>
      <w:r w:rsidRPr="002A1FBC">
        <w:rPr>
          <w:b/>
          <w:bCs/>
          <w:i/>
          <w:iCs/>
        </w:rPr>
        <w:t xml:space="preserve"> local, state and federal mandates/orders.</w:t>
      </w:r>
    </w:p>
    <w:p w14:paraId="148A06F8" w14:textId="77777777" w:rsidR="003A186F" w:rsidRDefault="003A186F" w:rsidP="003A186F">
      <w:pPr>
        <w:spacing w:after="0" w:line="240" w:lineRule="auto"/>
        <w:jc w:val="center"/>
        <w:rPr>
          <w:b/>
          <w:bCs/>
        </w:rPr>
      </w:pPr>
    </w:p>
    <w:p w14:paraId="08E20E57" w14:textId="7F48272F" w:rsidR="003A186F" w:rsidRDefault="003A186F" w:rsidP="003A186F">
      <w:pPr>
        <w:spacing w:after="0" w:line="240" w:lineRule="auto"/>
      </w:pPr>
      <w:r>
        <w:t>Recommended Prevention/Mitigation Strategies:</w:t>
      </w:r>
    </w:p>
    <w:tbl>
      <w:tblPr>
        <w:tblStyle w:val="TableGrid"/>
        <w:tblW w:w="13045" w:type="dxa"/>
        <w:tblLook w:val="04A0" w:firstRow="1" w:lastRow="0" w:firstColumn="1" w:lastColumn="0" w:noHBand="0" w:noVBand="1"/>
      </w:tblPr>
      <w:tblGrid>
        <w:gridCol w:w="4135"/>
        <w:gridCol w:w="4230"/>
        <w:gridCol w:w="4680"/>
      </w:tblGrid>
      <w:tr w:rsidR="003A186F" w14:paraId="2514331A" w14:textId="77777777" w:rsidTr="006C5CC3">
        <w:tc>
          <w:tcPr>
            <w:tcW w:w="4135" w:type="dxa"/>
            <w:shd w:val="clear" w:color="auto" w:fill="00B050"/>
          </w:tcPr>
          <w:p w14:paraId="06C16C98" w14:textId="3E61EDCD" w:rsidR="003A186F" w:rsidRPr="003A186F" w:rsidRDefault="003A186F" w:rsidP="003A186F">
            <w:pPr>
              <w:jc w:val="center"/>
              <w:rPr>
                <w:sz w:val="28"/>
                <w:szCs w:val="28"/>
              </w:rPr>
            </w:pPr>
            <w:r w:rsidRPr="003A186F">
              <w:rPr>
                <w:sz w:val="28"/>
                <w:szCs w:val="28"/>
              </w:rPr>
              <w:t>Low</w:t>
            </w:r>
          </w:p>
        </w:tc>
        <w:tc>
          <w:tcPr>
            <w:tcW w:w="4230" w:type="dxa"/>
            <w:shd w:val="clear" w:color="auto" w:fill="FFFF00"/>
          </w:tcPr>
          <w:p w14:paraId="456FB7BE" w14:textId="7AD49F72" w:rsidR="003A186F" w:rsidRPr="003A186F" w:rsidRDefault="003A186F" w:rsidP="003A186F">
            <w:pPr>
              <w:jc w:val="center"/>
              <w:rPr>
                <w:sz w:val="28"/>
                <w:szCs w:val="28"/>
              </w:rPr>
            </w:pPr>
            <w:r w:rsidRPr="003A186F">
              <w:rPr>
                <w:sz w:val="28"/>
                <w:szCs w:val="28"/>
              </w:rPr>
              <w:t>Medium</w:t>
            </w:r>
          </w:p>
        </w:tc>
        <w:tc>
          <w:tcPr>
            <w:tcW w:w="4680" w:type="dxa"/>
            <w:shd w:val="clear" w:color="auto" w:fill="FF0000"/>
          </w:tcPr>
          <w:p w14:paraId="17F41A6E" w14:textId="77777777" w:rsidR="003A186F" w:rsidRPr="003A186F" w:rsidRDefault="003A186F" w:rsidP="003A186F">
            <w:pPr>
              <w:jc w:val="center"/>
              <w:rPr>
                <w:sz w:val="28"/>
                <w:szCs w:val="28"/>
              </w:rPr>
            </w:pPr>
            <w:r w:rsidRPr="003A186F">
              <w:rPr>
                <w:sz w:val="28"/>
                <w:szCs w:val="28"/>
              </w:rPr>
              <w:t>High</w:t>
            </w:r>
          </w:p>
          <w:p w14:paraId="69E8DA86" w14:textId="70F31834" w:rsidR="003A186F" w:rsidRPr="003A186F" w:rsidRDefault="003A186F" w:rsidP="003A186F">
            <w:pPr>
              <w:jc w:val="center"/>
              <w:rPr>
                <w:sz w:val="28"/>
                <w:szCs w:val="28"/>
              </w:rPr>
            </w:pPr>
          </w:p>
        </w:tc>
      </w:tr>
    </w:tbl>
    <w:p w14:paraId="3AAF19E1" w14:textId="77777777" w:rsidR="003A186F" w:rsidRDefault="003A186F" w:rsidP="003A186F">
      <w:pPr>
        <w:spacing w:after="0" w:line="240" w:lineRule="auto"/>
      </w:pPr>
    </w:p>
    <w:tbl>
      <w:tblPr>
        <w:tblStyle w:val="TableGrid"/>
        <w:tblW w:w="13045" w:type="dxa"/>
        <w:tblLook w:val="04A0" w:firstRow="1" w:lastRow="0" w:firstColumn="1" w:lastColumn="0" w:noHBand="0" w:noVBand="1"/>
      </w:tblPr>
      <w:tblGrid>
        <w:gridCol w:w="13045"/>
      </w:tblGrid>
      <w:tr w:rsidR="003A186F" w14:paraId="6B4E6B39" w14:textId="77777777" w:rsidTr="006C5CC3">
        <w:tc>
          <w:tcPr>
            <w:tcW w:w="13045" w:type="dxa"/>
            <w:shd w:val="clear" w:color="auto" w:fill="00B0F0"/>
          </w:tcPr>
          <w:p w14:paraId="7859C20D" w14:textId="77777777" w:rsidR="003A186F" w:rsidRDefault="003A186F" w:rsidP="003A186F">
            <w:pPr>
              <w:jc w:val="center"/>
            </w:pPr>
            <w:r>
              <w:t>Instructional Format</w:t>
            </w:r>
          </w:p>
          <w:p w14:paraId="681AE84B" w14:textId="45A8EA8C" w:rsidR="003A186F" w:rsidRDefault="003A186F" w:rsidP="003A186F">
            <w:pPr>
              <w:jc w:val="center"/>
            </w:pPr>
          </w:p>
        </w:tc>
      </w:tr>
    </w:tbl>
    <w:p w14:paraId="41E2B3B5" w14:textId="77777777" w:rsidR="003A186F" w:rsidRDefault="003A186F" w:rsidP="003A186F">
      <w:pPr>
        <w:spacing w:after="0" w:line="240" w:lineRule="auto"/>
      </w:pPr>
    </w:p>
    <w:tbl>
      <w:tblPr>
        <w:tblStyle w:val="TableGrid"/>
        <w:tblW w:w="13045" w:type="dxa"/>
        <w:tblLook w:val="04A0" w:firstRow="1" w:lastRow="0" w:firstColumn="1" w:lastColumn="0" w:noHBand="0" w:noVBand="1"/>
      </w:tblPr>
      <w:tblGrid>
        <w:gridCol w:w="4135"/>
        <w:gridCol w:w="4230"/>
        <w:gridCol w:w="4680"/>
      </w:tblGrid>
      <w:tr w:rsidR="003A186F" w14:paraId="1DBCD965" w14:textId="77777777" w:rsidTr="006C5CC3">
        <w:tc>
          <w:tcPr>
            <w:tcW w:w="4135" w:type="dxa"/>
          </w:tcPr>
          <w:p w14:paraId="14ED2258" w14:textId="6DC010D5" w:rsidR="003A186F" w:rsidRDefault="003A186F" w:rsidP="003A186F">
            <w:r>
              <w:t>In-Person instruction will occur.</w:t>
            </w:r>
          </w:p>
        </w:tc>
        <w:tc>
          <w:tcPr>
            <w:tcW w:w="4230" w:type="dxa"/>
          </w:tcPr>
          <w:p w14:paraId="684B50A0" w14:textId="4EF1DCE7" w:rsidR="003A186F" w:rsidRDefault="003A186F" w:rsidP="003A186F">
            <w:r>
              <w:t>In</w:t>
            </w:r>
            <w:r w:rsidR="002A1FBC">
              <w:t>-</w:t>
            </w:r>
            <w:r>
              <w:t>Person instruction will occur</w:t>
            </w:r>
          </w:p>
        </w:tc>
        <w:tc>
          <w:tcPr>
            <w:tcW w:w="4680" w:type="dxa"/>
          </w:tcPr>
          <w:p w14:paraId="2C60EEFB" w14:textId="3685D5A9" w:rsidR="002A1FBC" w:rsidRDefault="003A186F" w:rsidP="003A186F">
            <w:r>
              <w:t>In-Person instruction will occur, but some grades or classes may temporarily be moved to remote instruction if recommended by the health department due to outbreaks and to control in-school transmission.</w:t>
            </w:r>
          </w:p>
        </w:tc>
      </w:tr>
    </w:tbl>
    <w:p w14:paraId="0D1AFDF8" w14:textId="77777777" w:rsidR="006C5CC3" w:rsidRPr="003A186F" w:rsidRDefault="006C5CC3" w:rsidP="003A186F">
      <w:pPr>
        <w:spacing w:after="0" w:line="240" w:lineRule="auto"/>
      </w:pPr>
    </w:p>
    <w:tbl>
      <w:tblPr>
        <w:tblStyle w:val="TableGrid"/>
        <w:tblW w:w="13045" w:type="dxa"/>
        <w:tblLook w:val="04A0" w:firstRow="1" w:lastRow="0" w:firstColumn="1" w:lastColumn="0" w:noHBand="0" w:noVBand="1"/>
      </w:tblPr>
      <w:tblGrid>
        <w:gridCol w:w="13045"/>
      </w:tblGrid>
      <w:tr w:rsidR="003A186F" w14:paraId="4895CED3" w14:textId="77777777" w:rsidTr="006C5CC3">
        <w:tc>
          <w:tcPr>
            <w:tcW w:w="13045" w:type="dxa"/>
            <w:shd w:val="clear" w:color="auto" w:fill="00B0F0"/>
          </w:tcPr>
          <w:p w14:paraId="6C6A516C" w14:textId="77777777" w:rsidR="003A186F" w:rsidRDefault="003A186F" w:rsidP="003A186F">
            <w:pPr>
              <w:jc w:val="center"/>
            </w:pPr>
            <w:r>
              <w:lastRenderedPageBreak/>
              <w:t>Athletics</w:t>
            </w:r>
          </w:p>
          <w:p w14:paraId="794AE08F" w14:textId="5506E9EF" w:rsidR="003A186F" w:rsidRPr="003A186F" w:rsidRDefault="003A186F" w:rsidP="003A186F">
            <w:pPr>
              <w:jc w:val="center"/>
            </w:pPr>
          </w:p>
        </w:tc>
      </w:tr>
    </w:tbl>
    <w:p w14:paraId="7F0CD5C7" w14:textId="77777777" w:rsidR="00460C43" w:rsidRDefault="00460C43" w:rsidP="00460C43">
      <w:pPr>
        <w:spacing w:after="0" w:line="240" w:lineRule="auto"/>
        <w:jc w:val="both"/>
        <w:rPr>
          <w:i/>
          <w:iCs/>
        </w:rPr>
      </w:pPr>
    </w:p>
    <w:tbl>
      <w:tblPr>
        <w:tblStyle w:val="TableGrid"/>
        <w:tblW w:w="13045" w:type="dxa"/>
        <w:tblLook w:val="04A0" w:firstRow="1" w:lastRow="0" w:firstColumn="1" w:lastColumn="0" w:noHBand="0" w:noVBand="1"/>
      </w:tblPr>
      <w:tblGrid>
        <w:gridCol w:w="4135"/>
        <w:gridCol w:w="4230"/>
        <w:gridCol w:w="4680"/>
      </w:tblGrid>
      <w:tr w:rsidR="003A186F" w14:paraId="7D060A3B" w14:textId="77777777" w:rsidTr="006C5CC3">
        <w:tc>
          <w:tcPr>
            <w:tcW w:w="4135" w:type="dxa"/>
          </w:tcPr>
          <w:p w14:paraId="2A252A82" w14:textId="3ED06477" w:rsidR="003A186F" w:rsidRPr="002A1FBC" w:rsidRDefault="002A1FBC" w:rsidP="002A1FBC">
            <w:r w:rsidRPr="002A1FBC">
              <w:t xml:space="preserve">All athletic practices and competitions </w:t>
            </w:r>
            <w:proofErr w:type="gramStart"/>
            <w:r w:rsidRPr="002A1FBC">
              <w:t>permitted</w:t>
            </w:r>
            <w:proofErr w:type="gramEnd"/>
            <w:r w:rsidRPr="002A1FBC">
              <w:t xml:space="preserve"> and all MHSAA guidelines followed.</w:t>
            </w:r>
          </w:p>
        </w:tc>
        <w:tc>
          <w:tcPr>
            <w:tcW w:w="4230" w:type="dxa"/>
          </w:tcPr>
          <w:p w14:paraId="4C820B2A" w14:textId="77777777" w:rsidR="003A186F" w:rsidRDefault="002A1FBC" w:rsidP="002A1FBC">
            <w:r>
              <w:t xml:space="preserve">Athletic practices and competitions are permitted. Additional health and safety </w:t>
            </w:r>
            <w:proofErr w:type="gramStart"/>
            <w:r>
              <w:t>protocols as</w:t>
            </w:r>
            <w:proofErr w:type="gramEnd"/>
            <w:r>
              <w:t xml:space="preserve"> deemed needed by MHSAA may be implemented. </w:t>
            </w:r>
          </w:p>
          <w:p w14:paraId="6EDC7E7D" w14:textId="647488E2" w:rsidR="006C5CC3" w:rsidRPr="002A1FBC" w:rsidRDefault="006C5CC3" w:rsidP="002A1FBC"/>
        </w:tc>
        <w:tc>
          <w:tcPr>
            <w:tcW w:w="4680" w:type="dxa"/>
          </w:tcPr>
          <w:p w14:paraId="1BED6345" w14:textId="08E2C27B" w:rsidR="003A186F" w:rsidRPr="002A1FBC" w:rsidRDefault="002A1FBC" w:rsidP="002A1FBC">
            <w:r w:rsidRPr="002A1FBC">
              <w:t xml:space="preserve">Athletic practices and competitions may be paused. MHSAA guidelines followed. </w:t>
            </w:r>
            <w:r>
              <w:t>Social distancing practices may be implemented.</w:t>
            </w:r>
          </w:p>
        </w:tc>
      </w:tr>
    </w:tbl>
    <w:p w14:paraId="19EF76B2" w14:textId="77777777" w:rsidR="003A186F" w:rsidRDefault="003A186F" w:rsidP="00460C43">
      <w:pPr>
        <w:spacing w:after="0" w:line="240" w:lineRule="auto"/>
        <w:jc w:val="both"/>
      </w:pPr>
    </w:p>
    <w:tbl>
      <w:tblPr>
        <w:tblStyle w:val="TableGrid"/>
        <w:tblW w:w="13045" w:type="dxa"/>
        <w:tblLook w:val="04A0" w:firstRow="1" w:lastRow="0" w:firstColumn="1" w:lastColumn="0" w:noHBand="0" w:noVBand="1"/>
      </w:tblPr>
      <w:tblGrid>
        <w:gridCol w:w="13045"/>
      </w:tblGrid>
      <w:tr w:rsidR="002A1FBC" w14:paraId="5BC6EB81" w14:textId="77777777" w:rsidTr="006C5CC3">
        <w:tc>
          <w:tcPr>
            <w:tcW w:w="13045" w:type="dxa"/>
            <w:shd w:val="clear" w:color="auto" w:fill="00B0F0"/>
          </w:tcPr>
          <w:p w14:paraId="30F6DADE" w14:textId="77777777" w:rsidR="002A1FBC" w:rsidRDefault="002A1FBC" w:rsidP="002A1FBC">
            <w:pPr>
              <w:jc w:val="center"/>
            </w:pPr>
            <w:r>
              <w:t>Cleaning and Disinfecting the Facilities</w:t>
            </w:r>
          </w:p>
          <w:p w14:paraId="1E0FB607" w14:textId="5230CB0F" w:rsidR="002A1FBC" w:rsidRDefault="002A1FBC" w:rsidP="002A1FBC">
            <w:pPr>
              <w:jc w:val="center"/>
            </w:pPr>
          </w:p>
        </w:tc>
      </w:tr>
    </w:tbl>
    <w:p w14:paraId="4B807395" w14:textId="77777777" w:rsidR="002A1FBC" w:rsidRDefault="002A1FBC" w:rsidP="00460C43">
      <w:pPr>
        <w:spacing w:after="0" w:line="240" w:lineRule="auto"/>
        <w:jc w:val="both"/>
      </w:pPr>
    </w:p>
    <w:tbl>
      <w:tblPr>
        <w:tblStyle w:val="TableGrid"/>
        <w:tblW w:w="13045" w:type="dxa"/>
        <w:tblLayout w:type="fixed"/>
        <w:tblLook w:val="04A0" w:firstRow="1" w:lastRow="0" w:firstColumn="1" w:lastColumn="0" w:noHBand="0" w:noVBand="1"/>
      </w:tblPr>
      <w:tblGrid>
        <w:gridCol w:w="4135"/>
        <w:gridCol w:w="4140"/>
        <w:gridCol w:w="4770"/>
      </w:tblGrid>
      <w:tr w:rsidR="002A1FBC" w14:paraId="02169DDC" w14:textId="77777777" w:rsidTr="006C5CC3">
        <w:tc>
          <w:tcPr>
            <w:tcW w:w="4135" w:type="dxa"/>
          </w:tcPr>
          <w:p w14:paraId="66CC5B20" w14:textId="253E24C5" w:rsidR="002A1FBC" w:rsidRDefault="002A1FBC" w:rsidP="002A1FBC">
            <w:r>
              <w:t xml:space="preserve">The district will follow regular cleaning and disinfection procedures. </w:t>
            </w:r>
          </w:p>
        </w:tc>
        <w:tc>
          <w:tcPr>
            <w:tcW w:w="4140" w:type="dxa"/>
          </w:tcPr>
          <w:p w14:paraId="2C7734E3" w14:textId="77777777" w:rsidR="002A1FBC" w:rsidRDefault="002A1FBC" w:rsidP="002A1FBC">
            <w:r w:rsidRPr="002A1FBC">
              <w:t xml:space="preserve">The district will follow regular cleaning and disinfection procedures. Additional disinfecting procedures may be implemented in classrooms during the day as recommended: </w:t>
            </w:r>
          </w:p>
          <w:p w14:paraId="242C3D3F" w14:textId="77777777" w:rsidR="002A1FBC" w:rsidRDefault="002A1FBC" w:rsidP="002A1FBC"/>
          <w:p w14:paraId="5B8139A9" w14:textId="77777777" w:rsidR="002A1FBC" w:rsidRDefault="002A1FBC" w:rsidP="002A1FBC">
            <w:r w:rsidRPr="002A1FBC">
              <w:t xml:space="preserve">https://www.cdc.gov/coronavirus/2019-ncov/community/disinfecting-building-facility.html  </w:t>
            </w:r>
          </w:p>
          <w:p w14:paraId="48D0D4FC" w14:textId="7434AF0B" w:rsidR="006C5CC3" w:rsidRDefault="006C5CC3" w:rsidP="002A1FBC"/>
        </w:tc>
        <w:tc>
          <w:tcPr>
            <w:tcW w:w="4770" w:type="dxa"/>
          </w:tcPr>
          <w:p w14:paraId="0D398BF7" w14:textId="77777777" w:rsidR="002A1FBC" w:rsidRDefault="002A1FBC" w:rsidP="002A1FBC">
            <w:r w:rsidRPr="002A1FBC">
              <w:t xml:space="preserve">The district will follow regular cleaning and disinfection procedures. Additional disinfecting procedures may be implemented in classrooms during the day as recommended: </w:t>
            </w:r>
          </w:p>
          <w:p w14:paraId="703DDF5F" w14:textId="77777777" w:rsidR="002A1FBC" w:rsidRDefault="002A1FBC" w:rsidP="002A1FBC"/>
          <w:p w14:paraId="28B2BF98" w14:textId="77777777" w:rsidR="002A1FBC" w:rsidRDefault="002A1FBC" w:rsidP="002A1FBC">
            <w:r w:rsidRPr="002A1FBC">
              <w:t xml:space="preserve">https://www.cdc.gov/coronavirus/2019-ncov/community/disinfecting-building-facility.html  </w:t>
            </w:r>
          </w:p>
          <w:p w14:paraId="0E8792C7" w14:textId="73BB371A" w:rsidR="002A1FBC" w:rsidRDefault="002A1FBC" w:rsidP="002A1FBC"/>
        </w:tc>
      </w:tr>
    </w:tbl>
    <w:p w14:paraId="202C5A7E" w14:textId="77777777" w:rsidR="002A1FBC" w:rsidRDefault="002A1FBC" w:rsidP="00460C43">
      <w:pPr>
        <w:spacing w:after="0" w:line="240" w:lineRule="auto"/>
        <w:jc w:val="both"/>
      </w:pPr>
    </w:p>
    <w:tbl>
      <w:tblPr>
        <w:tblStyle w:val="TableGrid"/>
        <w:tblW w:w="13045" w:type="dxa"/>
        <w:tblLook w:val="04A0" w:firstRow="1" w:lastRow="0" w:firstColumn="1" w:lastColumn="0" w:noHBand="0" w:noVBand="1"/>
      </w:tblPr>
      <w:tblGrid>
        <w:gridCol w:w="13045"/>
      </w:tblGrid>
      <w:tr w:rsidR="002A1FBC" w14:paraId="78D7920C" w14:textId="77777777" w:rsidTr="006C5CC3">
        <w:tc>
          <w:tcPr>
            <w:tcW w:w="13045" w:type="dxa"/>
            <w:shd w:val="clear" w:color="auto" w:fill="00B0F0"/>
          </w:tcPr>
          <w:p w14:paraId="600FE02B" w14:textId="77777777" w:rsidR="002A1FBC" w:rsidRDefault="002A1FBC" w:rsidP="002A1FBC">
            <w:pPr>
              <w:jc w:val="center"/>
            </w:pPr>
            <w:proofErr w:type="spellStart"/>
            <w:r>
              <w:t>Cohorting</w:t>
            </w:r>
            <w:proofErr w:type="spellEnd"/>
          </w:p>
          <w:p w14:paraId="7C80EB80" w14:textId="698D5797" w:rsidR="002A1FBC" w:rsidRDefault="002A1FBC" w:rsidP="002A1FBC">
            <w:pPr>
              <w:jc w:val="center"/>
            </w:pPr>
          </w:p>
        </w:tc>
      </w:tr>
    </w:tbl>
    <w:p w14:paraId="51B252E2" w14:textId="77777777" w:rsidR="002A1FBC" w:rsidRDefault="002A1FBC" w:rsidP="00460C43">
      <w:pPr>
        <w:spacing w:after="0" w:line="240" w:lineRule="auto"/>
        <w:jc w:val="both"/>
      </w:pPr>
    </w:p>
    <w:tbl>
      <w:tblPr>
        <w:tblStyle w:val="TableGrid"/>
        <w:tblW w:w="13045" w:type="dxa"/>
        <w:tblLook w:val="04A0" w:firstRow="1" w:lastRow="0" w:firstColumn="1" w:lastColumn="0" w:noHBand="0" w:noVBand="1"/>
      </w:tblPr>
      <w:tblGrid>
        <w:gridCol w:w="4135"/>
        <w:gridCol w:w="4140"/>
        <w:gridCol w:w="4770"/>
      </w:tblGrid>
      <w:tr w:rsidR="002A1FBC" w14:paraId="6346D81C" w14:textId="77777777" w:rsidTr="006C5CC3">
        <w:tc>
          <w:tcPr>
            <w:tcW w:w="4135" w:type="dxa"/>
          </w:tcPr>
          <w:p w14:paraId="51017113" w14:textId="379CF66B" w:rsidR="002A1FBC" w:rsidRDefault="002A1FBC" w:rsidP="00460C43">
            <w:pPr>
              <w:jc w:val="both"/>
            </w:pPr>
            <w:r>
              <w:t>Mixing of students will not be restricted.</w:t>
            </w:r>
          </w:p>
        </w:tc>
        <w:tc>
          <w:tcPr>
            <w:tcW w:w="4140" w:type="dxa"/>
          </w:tcPr>
          <w:p w14:paraId="3F5BB40E" w14:textId="27A18CD1" w:rsidR="002A1FBC" w:rsidRDefault="002A1FBC" w:rsidP="002A1FBC">
            <w:r>
              <w:t>Mixing of students MAY be restricted in some area, activities, and/or classrooms.</w:t>
            </w:r>
          </w:p>
        </w:tc>
        <w:tc>
          <w:tcPr>
            <w:tcW w:w="4770" w:type="dxa"/>
          </w:tcPr>
          <w:p w14:paraId="1BB00DA2" w14:textId="77777777" w:rsidR="002A1FBC" w:rsidRDefault="002A1FBC" w:rsidP="002A1FBC">
            <w:r w:rsidRPr="002A1FBC">
              <w:t>Mixing of students MAY be restricted in some area, activities, and/or classrooms.</w:t>
            </w:r>
          </w:p>
          <w:p w14:paraId="3C1741DF" w14:textId="1A7CD1C4" w:rsidR="002A1FBC" w:rsidRDefault="002A1FBC" w:rsidP="002A1FBC"/>
        </w:tc>
      </w:tr>
    </w:tbl>
    <w:p w14:paraId="67C99B4D" w14:textId="77777777" w:rsidR="002A1FBC" w:rsidRDefault="002A1FBC" w:rsidP="00460C43">
      <w:pPr>
        <w:spacing w:after="0" w:line="240" w:lineRule="auto"/>
        <w:jc w:val="both"/>
      </w:pPr>
    </w:p>
    <w:tbl>
      <w:tblPr>
        <w:tblStyle w:val="TableGrid"/>
        <w:tblW w:w="13045" w:type="dxa"/>
        <w:tblLook w:val="04A0" w:firstRow="1" w:lastRow="0" w:firstColumn="1" w:lastColumn="0" w:noHBand="0" w:noVBand="1"/>
      </w:tblPr>
      <w:tblGrid>
        <w:gridCol w:w="13045"/>
      </w:tblGrid>
      <w:tr w:rsidR="002A1FBC" w14:paraId="1057DA84" w14:textId="77777777" w:rsidTr="006C5CC3">
        <w:tc>
          <w:tcPr>
            <w:tcW w:w="13045" w:type="dxa"/>
            <w:shd w:val="clear" w:color="auto" w:fill="00B0F0"/>
          </w:tcPr>
          <w:p w14:paraId="2E35928C" w14:textId="77777777" w:rsidR="002A1FBC" w:rsidRDefault="002A1FBC" w:rsidP="002A1FBC">
            <w:pPr>
              <w:jc w:val="center"/>
            </w:pPr>
            <w:r>
              <w:t>COVID Testing</w:t>
            </w:r>
          </w:p>
          <w:p w14:paraId="78A295C0" w14:textId="26188F7B" w:rsidR="002A1FBC" w:rsidRDefault="002A1FBC" w:rsidP="002A1FBC">
            <w:pPr>
              <w:jc w:val="center"/>
            </w:pPr>
          </w:p>
        </w:tc>
      </w:tr>
      <w:tr w:rsidR="002A1FBC" w14:paraId="7EE373B1" w14:textId="77777777" w:rsidTr="006C5CC3">
        <w:tc>
          <w:tcPr>
            <w:tcW w:w="13045" w:type="dxa"/>
          </w:tcPr>
          <w:p w14:paraId="732B16DA" w14:textId="77777777" w:rsidR="002A1FBC" w:rsidRDefault="006C5CC3" w:rsidP="002A1FBC">
            <w:pPr>
              <w:jc w:val="center"/>
            </w:pPr>
            <w:r>
              <w:t xml:space="preserve">Testing will not be required unless mandated by </w:t>
            </w:r>
            <w:proofErr w:type="gramStart"/>
            <w:r>
              <w:t>local</w:t>
            </w:r>
            <w:proofErr w:type="gramEnd"/>
            <w:r>
              <w:t xml:space="preserve"> or state agency or a sanctioning governing body. </w:t>
            </w:r>
          </w:p>
          <w:p w14:paraId="6586DE10" w14:textId="77777777" w:rsidR="006C5CC3" w:rsidRDefault="006C5CC3" w:rsidP="002A1FBC">
            <w:pPr>
              <w:jc w:val="center"/>
            </w:pPr>
          </w:p>
          <w:p w14:paraId="17BFEF75" w14:textId="77777777" w:rsidR="006C5CC3" w:rsidRDefault="006C5CC3" w:rsidP="002A1FBC">
            <w:pPr>
              <w:jc w:val="center"/>
            </w:pPr>
            <w:r>
              <w:lastRenderedPageBreak/>
              <w:t xml:space="preserve">Test kits are available free of charge in the Central Office for students, </w:t>
            </w:r>
            <w:proofErr w:type="gramStart"/>
            <w:r>
              <w:t>staff</w:t>
            </w:r>
            <w:proofErr w:type="gramEnd"/>
            <w:r>
              <w:t xml:space="preserve"> and </w:t>
            </w:r>
            <w:proofErr w:type="gramStart"/>
            <w:r>
              <w:t>community</w:t>
            </w:r>
            <w:proofErr w:type="gramEnd"/>
            <w:r>
              <w:t>.</w:t>
            </w:r>
          </w:p>
          <w:p w14:paraId="51748A1E" w14:textId="7E697A5F" w:rsidR="006C5CC3" w:rsidRDefault="006C5CC3" w:rsidP="002A1FBC">
            <w:pPr>
              <w:jc w:val="center"/>
            </w:pPr>
          </w:p>
        </w:tc>
      </w:tr>
    </w:tbl>
    <w:p w14:paraId="2B7599D1" w14:textId="77777777" w:rsidR="002A1FBC" w:rsidRDefault="002A1FBC" w:rsidP="00460C43">
      <w:pPr>
        <w:spacing w:after="0" w:line="240" w:lineRule="auto"/>
        <w:jc w:val="both"/>
      </w:pPr>
    </w:p>
    <w:tbl>
      <w:tblPr>
        <w:tblStyle w:val="TableGrid"/>
        <w:tblW w:w="13045" w:type="dxa"/>
        <w:tblLook w:val="04A0" w:firstRow="1" w:lastRow="0" w:firstColumn="1" w:lastColumn="0" w:noHBand="0" w:noVBand="1"/>
      </w:tblPr>
      <w:tblGrid>
        <w:gridCol w:w="13045"/>
      </w:tblGrid>
      <w:tr w:rsidR="006C5CC3" w14:paraId="2D6229CB" w14:textId="77777777" w:rsidTr="006C5CC3">
        <w:tc>
          <w:tcPr>
            <w:tcW w:w="13045" w:type="dxa"/>
            <w:shd w:val="clear" w:color="auto" w:fill="00B0F0"/>
          </w:tcPr>
          <w:p w14:paraId="33EB2A3F" w14:textId="77777777" w:rsidR="006C5CC3" w:rsidRDefault="006C5CC3" w:rsidP="006C5CC3">
            <w:pPr>
              <w:jc w:val="center"/>
            </w:pPr>
            <w:r>
              <w:t>Extracurriculars and Field Trips</w:t>
            </w:r>
          </w:p>
          <w:p w14:paraId="1EB1FDCB" w14:textId="07785BA8" w:rsidR="006C5CC3" w:rsidRDefault="006C5CC3" w:rsidP="006C5CC3">
            <w:pPr>
              <w:jc w:val="center"/>
            </w:pPr>
          </w:p>
        </w:tc>
      </w:tr>
    </w:tbl>
    <w:p w14:paraId="218ABA40" w14:textId="77777777" w:rsidR="006C5CC3" w:rsidRDefault="006C5CC3" w:rsidP="00460C43">
      <w:pPr>
        <w:spacing w:after="0" w:line="240" w:lineRule="auto"/>
        <w:jc w:val="both"/>
      </w:pPr>
    </w:p>
    <w:tbl>
      <w:tblPr>
        <w:tblStyle w:val="TableGrid"/>
        <w:tblW w:w="13045" w:type="dxa"/>
        <w:tblLook w:val="04A0" w:firstRow="1" w:lastRow="0" w:firstColumn="1" w:lastColumn="0" w:noHBand="0" w:noVBand="1"/>
      </w:tblPr>
      <w:tblGrid>
        <w:gridCol w:w="4135"/>
        <w:gridCol w:w="4140"/>
        <w:gridCol w:w="4770"/>
      </w:tblGrid>
      <w:tr w:rsidR="006C5CC3" w14:paraId="144940F7" w14:textId="77777777" w:rsidTr="006C5CC3">
        <w:tc>
          <w:tcPr>
            <w:tcW w:w="4135" w:type="dxa"/>
          </w:tcPr>
          <w:p w14:paraId="7C90634A" w14:textId="5B63E330" w:rsidR="006C5CC3" w:rsidRDefault="006C5CC3" w:rsidP="006C5CC3">
            <w:r>
              <w:t>Extracurriculars may occur as scheduled.</w:t>
            </w:r>
          </w:p>
        </w:tc>
        <w:tc>
          <w:tcPr>
            <w:tcW w:w="4140" w:type="dxa"/>
          </w:tcPr>
          <w:p w14:paraId="1B5D8D23" w14:textId="77777777" w:rsidR="006C5CC3" w:rsidRDefault="006C5CC3" w:rsidP="006C5CC3">
            <w:r>
              <w:t xml:space="preserve">There “may” be short term dismissals and suspensions of extracurricular activities and field trips. </w:t>
            </w:r>
          </w:p>
          <w:p w14:paraId="4A3E19C6" w14:textId="55771EA1" w:rsidR="006C5CC3" w:rsidRDefault="006C5CC3" w:rsidP="006C5CC3"/>
        </w:tc>
        <w:tc>
          <w:tcPr>
            <w:tcW w:w="4770" w:type="dxa"/>
          </w:tcPr>
          <w:p w14:paraId="4B6F9F90" w14:textId="618D50FB" w:rsidR="006C5CC3" w:rsidRDefault="006C5CC3" w:rsidP="006C5CC3">
            <w:r>
              <w:t>S</w:t>
            </w:r>
            <w:r w:rsidRPr="006C5CC3">
              <w:t>hort term dismissals and suspensions of extracurricular activities and fi</w:t>
            </w:r>
            <w:r>
              <w:t>el</w:t>
            </w:r>
            <w:r w:rsidRPr="006C5CC3">
              <w:t>d trips.</w:t>
            </w:r>
          </w:p>
        </w:tc>
      </w:tr>
    </w:tbl>
    <w:p w14:paraId="458A2DC9" w14:textId="77777777" w:rsidR="006C5CC3" w:rsidRDefault="006C5CC3" w:rsidP="00460C43">
      <w:pPr>
        <w:spacing w:after="0" w:line="240" w:lineRule="auto"/>
        <w:jc w:val="both"/>
      </w:pPr>
    </w:p>
    <w:tbl>
      <w:tblPr>
        <w:tblStyle w:val="TableGrid"/>
        <w:tblW w:w="13045" w:type="dxa"/>
        <w:tblLook w:val="04A0" w:firstRow="1" w:lastRow="0" w:firstColumn="1" w:lastColumn="0" w:noHBand="0" w:noVBand="1"/>
      </w:tblPr>
      <w:tblGrid>
        <w:gridCol w:w="13045"/>
      </w:tblGrid>
      <w:tr w:rsidR="006C5CC3" w14:paraId="1F11238F" w14:textId="77777777" w:rsidTr="006C5CC3">
        <w:tc>
          <w:tcPr>
            <w:tcW w:w="13045" w:type="dxa"/>
            <w:shd w:val="clear" w:color="auto" w:fill="00B0F0"/>
          </w:tcPr>
          <w:p w14:paraId="2FDFBD55" w14:textId="3FAFEBA6" w:rsidR="006C5CC3" w:rsidRDefault="006C5CC3" w:rsidP="006C5CC3">
            <w:pPr>
              <w:jc w:val="center"/>
            </w:pPr>
            <w:r>
              <w:t>Face Coverings (Masks)</w:t>
            </w:r>
          </w:p>
          <w:p w14:paraId="32E53AE5" w14:textId="77777777" w:rsidR="006C5CC3" w:rsidRDefault="006C5CC3" w:rsidP="00460C43">
            <w:pPr>
              <w:jc w:val="both"/>
            </w:pPr>
          </w:p>
        </w:tc>
      </w:tr>
    </w:tbl>
    <w:p w14:paraId="5A489186" w14:textId="77777777" w:rsidR="006C5CC3" w:rsidRDefault="006C5CC3" w:rsidP="00460C43">
      <w:pPr>
        <w:spacing w:after="0" w:line="240" w:lineRule="auto"/>
        <w:jc w:val="both"/>
      </w:pPr>
    </w:p>
    <w:tbl>
      <w:tblPr>
        <w:tblStyle w:val="TableGrid"/>
        <w:tblW w:w="0" w:type="auto"/>
        <w:tblLook w:val="04A0" w:firstRow="1" w:lastRow="0" w:firstColumn="1" w:lastColumn="0" w:noHBand="0" w:noVBand="1"/>
      </w:tblPr>
      <w:tblGrid>
        <w:gridCol w:w="4135"/>
        <w:gridCol w:w="4140"/>
        <w:gridCol w:w="4675"/>
      </w:tblGrid>
      <w:tr w:rsidR="006C5CC3" w14:paraId="36FC05C4" w14:textId="77777777" w:rsidTr="000B749E">
        <w:tc>
          <w:tcPr>
            <w:tcW w:w="4135" w:type="dxa"/>
          </w:tcPr>
          <w:p w14:paraId="4FE1A9DE" w14:textId="77777777" w:rsidR="006C5CC3" w:rsidRDefault="006C5CC3" w:rsidP="00460C43">
            <w:pPr>
              <w:jc w:val="both"/>
            </w:pPr>
            <w:r>
              <w:t xml:space="preserve">Staff, students, </w:t>
            </w:r>
            <w:proofErr w:type="gramStart"/>
            <w:r>
              <w:t>volunteers</w:t>
            </w:r>
            <w:proofErr w:type="gramEnd"/>
            <w:r>
              <w:t xml:space="preserve"> and visitors are encouraged to wear a face mask if unvaccinated and/or immunocompromised.</w:t>
            </w:r>
          </w:p>
          <w:p w14:paraId="13B12A07" w14:textId="7D71B220" w:rsidR="006C5CC3" w:rsidRDefault="006C5CC3" w:rsidP="00460C43">
            <w:pPr>
              <w:jc w:val="both"/>
            </w:pPr>
          </w:p>
        </w:tc>
        <w:tc>
          <w:tcPr>
            <w:tcW w:w="4140" w:type="dxa"/>
          </w:tcPr>
          <w:p w14:paraId="5A65EB22" w14:textId="62831BD4" w:rsidR="000B749E" w:rsidRPr="000B749E" w:rsidRDefault="000B749E" w:rsidP="000B749E">
            <w:pPr>
              <w:jc w:val="both"/>
            </w:pPr>
            <w:r w:rsidRPr="000B749E">
              <w:t xml:space="preserve">Staff, students, </w:t>
            </w:r>
            <w:proofErr w:type="gramStart"/>
            <w:r w:rsidRPr="000B749E">
              <w:t>volunteers</w:t>
            </w:r>
            <w:proofErr w:type="gramEnd"/>
            <w:r w:rsidRPr="000B749E">
              <w:t xml:space="preserve"> and visitors are </w:t>
            </w:r>
            <w:r>
              <w:t>recommended</w:t>
            </w:r>
            <w:r w:rsidRPr="000B749E">
              <w:t xml:space="preserve"> to wear a face mask if unvaccinated and/or immunocompromised</w:t>
            </w:r>
            <w:r>
              <w:t xml:space="preserve"> in all areas and for all activities</w:t>
            </w:r>
            <w:r w:rsidRPr="000B749E">
              <w:t>.</w:t>
            </w:r>
          </w:p>
          <w:p w14:paraId="0EA617FA" w14:textId="77777777" w:rsidR="006C5CC3" w:rsidRDefault="006C5CC3" w:rsidP="00460C43">
            <w:pPr>
              <w:jc w:val="both"/>
            </w:pPr>
          </w:p>
        </w:tc>
        <w:tc>
          <w:tcPr>
            <w:tcW w:w="4675" w:type="dxa"/>
          </w:tcPr>
          <w:p w14:paraId="14F28599" w14:textId="6B7DF346" w:rsidR="006C5CC3" w:rsidRDefault="000B749E" w:rsidP="00460C43">
            <w:pPr>
              <w:jc w:val="both"/>
            </w:pPr>
            <w:r>
              <w:t xml:space="preserve">All staff, students, volunteers and visitors are strongly recommended to wear face masks in all </w:t>
            </w:r>
            <w:proofErr w:type="gramStart"/>
            <w:r>
              <w:t>area</w:t>
            </w:r>
            <w:proofErr w:type="gramEnd"/>
            <w:r>
              <w:t xml:space="preserve"> and for all activities.</w:t>
            </w:r>
          </w:p>
        </w:tc>
      </w:tr>
    </w:tbl>
    <w:p w14:paraId="7B9A141A" w14:textId="77777777" w:rsidR="006C5CC3" w:rsidRDefault="006C5CC3" w:rsidP="00460C43">
      <w:pPr>
        <w:spacing w:after="0" w:line="240" w:lineRule="auto"/>
        <w:jc w:val="both"/>
      </w:pPr>
    </w:p>
    <w:tbl>
      <w:tblPr>
        <w:tblStyle w:val="TableGrid"/>
        <w:tblW w:w="0" w:type="auto"/>
        <w:tblLook w:val="04A0" w:firstRow="1" w:lastRow="0" w:firstColumn="1" w:lastColumn="0" w:noHBand="0" w:noVBand="1"/>
      </w:tblPr>
      <w:tblGrid>
        <w:gridCol w:w="12950"/>
      </w:tblGrid>
      <w:tr w:rsidR="00995C7B" w14:paraId="77FA4720" w14:textId="77777777" w:rsidTr="00995C7B">
        <w:tc>
          <w:tcPr>
            <w:tcW w:w="12950" w:type="dxa"/>
            <w:shd w:val="clear" w:color="auto" w:fill="00B0F0"/>
          </w:tcPr>
          <w:p w14:paraId="7BF08A13" w14:textId="77777777" w:rsidR="00995C7B" w:rsidRDefault="00995C7B" w:rsidP="00995C7B">
            <w:pPr>
              <w:jc w:val="center"/>
            </w:pPr>
            <w:r>
              <w:t>Food Service</w:t>
            </w:r>
          </w:p>
          <w:p w14:paraId="374F4AED" w14:textId="23E0B302" w:rsidR="00995C7B" w:rsidRDefault="00995C7B" w:rsidP="00995C7B">
            <w:pPr>
              <w:jc w:val="center"/>
            </w:pPr>
          </w:p>
        </w:tc>
      </w:tr>
    </w:tbl>
    <w:p w14:paraId="0B7F28E4" w14:textId="77777777" w:rsidR="00995C7B" w:rsidRDefault="00995C7B" w:rsidP="00460C43">
      <w:pPr>
        <w:spacing w:after="0" w:line="240" w:lineRule="auto"/>
        <w:jc w:val="both"/>
      </w:pPr>
    </w:p>
    <w:tbl>
      <w:tblPr>
        <w:tblStyle w:val="TableGrid"/>
        <w:tblW w:w="0" w:type="auto"/>
        <w:tblLook w:val="04A0" w:firstRow="1" w:lastRow="0" w:firstColumn="1" w:lastColumn="0" w:noHBand="0" w:noVBand="1"/>
      </w:tblPr>
      <w:tblGrid>
        <w:gridCol w:w="4135"/>
        <w:gridCol w:w="4140"/>
        <w:gridCol w:w="4675"/>
      </w:tblGrid>
      <w:tr w:rsidR="00995C7B" w14:paraId="02260159" w14:textId="77777777" w:rsidTr="00995C7B">
        <w:tc>
          <w:tcPr>
            <w:tcW w:w="4135" w:type="dxa"/>
          </w:tcPr>
          <w:p w14:paraId="0AD1A2E9" w14:textId="16B874E2" w:rsidR="00995C7B" w:rsidRDefault="00F9244E" w:rsidP="00460C43">
            <w:pPr>
              <w:jc w:val="both"/>
            </w:pPr>
            <w:r>
              <w:t>Normal food service operations will occur.</w:t>
            </w:r>
          </w:p>
        </w:tc>
        <w:tc>
          <w:tcPr>
            <w:tcW w:w="4140" w:type="dxa"/>
          </w:tcPr>
          <w:p w14:paraId="27638250" w14:textId="5F6A5159" w:rsidR="00995C7B" w:rsidRDefault="00F9244E" w:rsidP="00F9244E">
            <w:r>
              <w:t>Normal food operations will occur. Additional health and safety protocols</w:t>
            </w:r>
            <w:r w:rsidR="00B91615">
              <w:t xml:space="preserve"> will be instituted as indicated. </w:t>
            </w:r>
          </w:p>
        </w:tc>
        <w:tc>
          <w:tcPr>
            <w:tcW w:w="4675" w:type="dxa"/>
          </w:tcPr>
          <w:p w14:paraId="2A2695AB" w14:textId="77777777" w:rsidR="00995C7B" w:rsidRDefault="00B91615" w:rsidP="00460C43">
            <w:pPr>
              <w:jc w:val="both"/>
            </w:pPr>
            <w:r w:rsidRPr="00B91615">
              <w:t>Normal food operations will occur. Additional health and safety protocols will be instituted as indicated.</w:t>
            </w:r>
          </w:p>
          <w:p w14:paraId="2F8AFD59" w14:textId="7E611A00" w:rsidR="00B91615" w:rsidRDefault="00B91615" w:rsidP="00460C43">
            <w:pPr>
              <w:jc w:val="both"/>
            </w:pPr>
          </w:p>
        </w:tc>
      </w:tr>
    </w:tbl>
    <w:p w14:paraId="5939770A" w14:textId="77777777" w:rsidR="00995C7B" w:rsidRDefault="00995C7B" w:rsidP="00460C43">
      <w:pPr>
        <w:spacing w:after="0" w:line="240" w:lineRule="auto"/>
        <w:jc w:val="both"/>
      </w:pPr>
    </w:p>
    <w:tbl>
      <w:tblPr>
        <w:tblStyle w:val="TableGrid"/>
        <w:tblW w:w="0" w:type="auto"/>
        <w:tblLook w:val="04A0" w:firstRow="1" w:lastRow="0" w:firstColumn="1" w:lastColumn="0" w:noHBand="0" w:noVBand="1"/>
      </w:tblPr>
      <w:tblGrid>
        <w:gridCol w:w="12950"/>
      </w:tblGrid>
      <w:tr w:rsidR="00B91615" w14:paraId="20CDC87D" w14:textId="77777777" w:rsidTr="00B91615">
        <w:tc>
          <w:tcPr>
            <w:tcW w:w="12950" w:type="dxa"/>
            <w:shd w:val="clear" w:color="auto" w:fill="00B0F0"/>
          </w:tcPr>
          <w:p w14:paraId="4597C351" w14:textId="77777777" w:rsidR="00B91615" w:rsidRDefault="00B91615" w:rsidP="00B91615">
            <w:pPr>
              <w:jc w:val="center"/>
            </w:pPr>
            <w:r>
              <w:t>Gathering/Facility Usage</w:t>
            </w:r>
          </w:p>
          <w:p w14:paraId="38293B1E" w14:textId="03EEB0AB" w:rsidR="00B91615" w:rsidRDefault="00B91615" w:rsidP="00B91615">
            <w:pPr>
              <w:jc w:val="center"/>
            </w:pPr>
          </w:p>
        </w:tc>
      </w:tr>
    </w:tbl>
    <w:p w14:paraId="6A9381E3" w14:textId="77777777" w:rsidR="00B91615" w:rsidRDefault="00B91615" w:rsidP="00460C43">
      <w:pPr>
        <w:spacing w:after="0" w:line="240" w:lineRule="auto"/>
        <w:jc w:val="both"/>
      </w:pPr>
    </w:p>
    <w:tbl>
      <w:tblPr>
        <w:tblStyle w:val="TableGrid"/>
        <w:tblW w:w="0" w:type="auto"/>
        <w:tblLook w:val="04A0" w:firstRow="1" w:lastRow="0" w:firstColumn="1" w:lastColumn="0" w:noHBand="0" w:noVBand="1"/>
      </w:tblPr>
      <w:tblGrid>
        <w:gridCol w:w="4135"/>
        <w:gridCol w:w="4498"/>
        <w:gridCol w:w="4317"/>
      </w:tblGrid>
      <w:tr w:rsidR="001607C7" w14:paraId="358034C4" w14:textId="77777777" w:rsidTr="001607C7">
        <w:tc>
          <w:tcPr>
            <w:tcW w:w="4135" w:type="dxa"/>
          </w:tcPr>
          <w:p w14:paraId="74B8A624" w14:textId="769D56AF" w:rsidR="001607C7" w:rsidRDefault="001607C7" w:rsidP="001607C7">
            <w:r>
              <w:t>No restrictions on gatherings or use of facilities.</w:t>
            </w:r>
          </w:p>
        </w:tc>
        <w:tc>
          <w:tcPr>
            <w:tcW w:w="4498" w:type="dxa"/>
          </w:tcPr>
          <w:p w14:paraId="6ACAA950" w14:textId="5501B7B0" w:rsidR="001607C7" w:rsidRDefault="001607C7" w:rsidP="001607C7">
            <w:r>
              <w:rPr>
                <w:rFonts w:ascii="Arial" w:hAnsi="Arial" w:cs="Arial"/>
                <w:color w:val="212529"/>
                <w:sz w:val="20"/>
                <w:szCs w:val="20"/>
              </w:rPr>
              <w:t xml:space="preserve">Restrictions on </w:t>
            </w:r>
            <w:proofErr w:type="gramStart"/>
            <w:r>
              <w:rPr>
                <w:rFonts w:ascii="Arial" w:hAnsi="Arial" w:cs="Arial"/>
                <w:color w:val="212529"/>
                <w:sz w:val="20"/>
                <w:szCs w:val="20"/>
              </w:rPr>
              <w:t>gathering</w:t>
            </w:r>
            <w:proofErr w:type="gramEnd"/>
            <w:r>
              <w:rPr>
                <w:rFonts w:ascii="Arial" w:hAnsi="Arial" w:cs="Arial"/>
                <w:color w:val="212529"/>
                <w:sz w:val="20"/>
                <w:szCs w:val="20"/>
              </w:rPr>
              <w:t xml:space="preserve"> size and/or use of facilities may be implemented. Outside </w:t>
            </w:r>
            <w:proofErr w:type="gramStart"/>
            <w:r>
              <w:rPr>
                <w:rFonts w:ascii="Arial" w:hAnsi="Arial" w:cs="Arial"/>
                <w:color w:val="212529"/>
                <w:sz w:val="20"/>
                <w:szCs w:val="20"/>
              </w:rPr>
              <w:t>agency</w:t>
            </w:r>
            <w:proofErr w:type="gramEnd"/>
            <w:r>
              <w:rPr>
                <w:rFonts w:ascii="Arial" w:hAnsi="Arial" w:cs="Arial"/>
                <w:color w:val="212529"/>
                <w:sz w:val="20"/>
                <w:szCs w:val="20"/>
              </w:rPr>
              <w:t xml:space="preserve"> use of facilities may be restricted. </w:t>
            </w:r>
          </w:p>
        </w:tc>
        <w:tc>
          <w:tcPr>
            <w:tcW w:w="4317" w:type="dxa"/>
          </w:tcPr>
          <w:p w14:paraId="7BCE542D" w14:textId="1FCDB65A" w:rsidR="001607C7" w:rsidRPr="001607C7" w:rsidRDefault="001607C7" w:rsidP="001607C7">
            <w:pPr>
              <w:rPr>
                <w:rFonts w:ascii="Arial" w:hAnsi="Arial" w:cs="Arial"/>
                <w:color w:val="212529"/>
                <w:sz w:val="20"/>
                <w:szCs w:val="20"/>
              </w:rPr>
            </w:pPr>
            <w:r>
              <w:rPr>
                <w:rFonts w:ascii="Arial" w:hAnsi="Arial" w:cs="Arial"/>
                <w:color w:val="212529"/>
                <w:sz w:val="20"/>
                <w:szCs w:val="20"/>
              </w:rPr>
              <w:t xml:space="preserve">Restrictions on </w:t>
            </w:r>
            <w:proofErr w:type="gramStart"/>
            <w:r>
              <w:rPr>
                <w:rFonts w:ascii="Arial" w:hAnsi="Arial" w:cs="Arial"/>
                <w:color w:val="212529"/>
                <w:sz w:val="20"/>
                <w:szCs w:val="20"/>
              </w:rPr>
              <w:t>gathering</w:t>
            </w:r>
            <w:proofErr w:type="gramEnd"/>
            <w:r>
              <w:rPr>
                <w:rFonts w:ascii="Arial" w:hAnsi="Arial" w:cs="Arial"/>
                <w:color w:val="212529"/>
                <w:sz w:val="20"/>
                <w:szCs w:val="20"/>
              </w:rPr>
              <w:t xml:space="preserve"> size and/or use of facilities may be implemented. Outside </w:t>
            </w:r>
            <w:proofErr w:type="gramStart"/>
            <w:r>
              <w:rPr>
                <w:rFonts w:ascii="Arial" w:hAnsi="Arial" w:cs="Arial"/>
                <w:color w:val="212529"/>
                <w:sz w:val="20"/>
                <w:szCs w:val="20"/>
              </w:rPr>
              <w:t>agency</w:t>
            </w:r>
            <w:proofErr w:type="gramEnd"/>
            <w:r>
              <w:rPr>
                <w:rFonts w:ascii="Arial" w:hAnsi="Arial" w:cs="Arial"/>
                <w:color w:val="212529"/>
                <w:sz w:val="20"/>
                <w:szCs w:val="20"/>
              </w:rPr>
              <w:t xml:space="preserve"> use of facilities may be restricted. </w:t>
            </w:r>
          </w:p>
        </w:tc>
      </w:tr>
    </w:tbl>
    <w:tbl>
      <w:tblPr>
        <w:tblW w:w="0" w:type="auto"/>
        <w:tblCellMar>
          <w:top w:w="15" w:type="dxa"/>
          <w:left w:w="15" w:type="dxa"/>
          <w:bottom w:w="15" w:type="dxa"/>
          <w:right w:w="15" w:type="dxa"/>
        </w:tblCellMar>
        <w:tblLook w:val="04A0" w:firstRow="1" w:lastRow="0" w:firstColumn="1" w:lastColumn="0" w:noHBand="0" w:noVBand="1"/>
      </w:tblPr>
      <w:tblGrid>
        <w:gridCol w:w="4146"/>
        <w:gridCol w:w="4484"/>
        <w:gridCol w:w="4310"/>
      </w:tblGrid>
      <w:tr w:rsidR="00F5106C" w:rsidRPr="00F5106C" w14:paraId="10234213" w14:textId="77777777" w:rsidTr="00F5106C">
        <w:trPr>
          <w:trHeight w:val="555"/>
        </w:trPr>
        <w:tc>
          <w:tcPr>
            <w:tcW w:w="0" w:type="auto"/>
            <w:gridSpan w:val="3"/>
            <w:tcBorders>
              <w:top w:val="single" w:sz="8" w:space="0" w:color="202020"/>
              <w:left w:val="single" w:sz="8" w:space="0" w:color="202020"/>
              <w:bottom w:val="single" w:sz="8" w:space="0" w:color="202020"/>
              <w:right w:val="single" w:sz="8" w:space="0" w:color="202020"/>
            </w:tcBorders>
            <w:shd w:val="clear" w:color="auto" w:fill="00B0F0"/>
            <w:tcMar>
              <w:top w:w="100" w:type="dxa"/>
              <w:left w:w="100" w:type="dxa"/>
              <w:bottom w:w="100" w:type="dxa"/>
              <w:right w:w="100" w:type="dxa"/>
            </w:tcMar>
            <w:hideMark/>
          </w:tcPr>
          <w:p w14:paraId="0AF5BB68" w14:textId="77777777" w:rsidR="00F5106C" w:rsidRPr="00F5106C" w:rsidRDefault="00F5106C" w:rsidP="00F5106C">
            <w:pPr>
              <w:spacing w:after="0" w:line="240" w:lineRule="auto"/>
              <w:jc w:val="center"/>
              <w:rPr>
                <w:rFonts w:ascii="Times New Roman" w:eastAsia="Times New Roman" w:hAnsi="Times New Roman" w:cs="Times New Roman"/>
                <w:kern w:val="0"/>
                <w:sz w:val="24"/>
                <w:szCs w:val="24"/>
                <w14:ligatures w14:val="none"/>
              </w:rPr>
            </w:pPr>
            <w:r w:rsidRPr="00F5106C">
              <w:rPr>
                <w:rFonts w:ascii="Arial" w:eastAsia="Times New Roman" w:hAnsi="Arial" w:cs="Arial"/>
                <w:b/>
                <w:bCs/>
                <w:color w:val="212529"/>
                <w:kern w:val="0"/>
                <w:sz w:val="24"/>
                <w:szCs w:val="24"/>
                <w14:ligatures w14:val="none"/>
              </w:rPr>
              <w:lastRenderedPageBreak/>
              <w:t>Hand Hygiene and Respiratory Etiquette </w:t>
            </w:r>
          </w:p>
        </w:tc>
      </w:tr>
      <w:tr w:rsidR="00F5106C" w:rsidRPr="00F5106C" w14:paraId="3645FFEC" w14:textId="77777777" w:rsidTr="000922B7">
        <w:trPr>
          <w:trHeight w:val="950"/>
        </w:trPr>
        <w:tc>
          <w:tcPr>
            <w:tcW w:w="4130" w:type="dxa"/>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33AA9CB5" w14:textId="77777777" w:rsidR="00F5106C" w:rsidRPr="00F5106C" w:rsidRDefault="00F5106C" w:rsidP="00F5106C">
            <w:pPr>
              <w:spacing w:after="0" w:line="240" w:lineRule="auto"/>
              <w:rPr>
                <w:rFonts w:ascii="Times New Roman" w:eastAsia="Times New Roman" w:hAnsi="Times New Roman" w:cs="Times New Roman"/>
                <w:kern w:val="0"/>
                <w:sz w:val="24"/>
                <w:szCs w:val="24"/>
                <w14:ligatures w14:val="none"/>
              </w:rPr>
            </w:pPr>
            <w:r w:rsidRPr="00F5106C">
              <w:rPr>
                <w:rFonts w:ascii="Arial" w:eastAsia="Times New Roman" w:hAnsi="Arial" w:cs="Arial"/>
                <w:color w:val="212529"/>
                <w:kern w:val="0"/>
                <w:sz w:val="20"/>
                <w:szCs w:val="20"/>
                <w14:ligatures w14:val="none"/>
              </w:rPr>
              <w:t>Hand Hygiene/Hand Sanitation and Respiratory Etiquette are expected.</w:t>
            </w:r>
          </w:p>
        </w:tc>
        <w:tc>
          <w:tcPr>
            <w:tcW w:w="4500" w:type="dxa"/>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334AA25F" w14:textId="77777777" w:rsidR="00F5106C" w:rsidRPr="00F5106C" w:rsidRDefault="00F5106C" w:rsidP="00F5106C">
            <w:pPr>
              <w:spacing w:after="0" w:line="240" w:lineRule="auto"/>
              <w:rPr>
                <w:rFonts w:ascii="Times New Roman" w:eastAsia="Times New Roman" w:hAnsi="Times New Roman" w:cs="Times New Roman"/>
                <w:kern w:val="0"/>
                <w:sz w:val="24"/>
                <w:szCs w:val="24"/>
                <w14:ligatures w14:val="none"/>
              </w:rPr>
            </w:pPr>
            <w:r w:rsidRPr="00F5106C">
              <w:rPr>
                <w:rFonts w:ascii="Arial" w:eastAsia="Times New Roman" w:hAnsi="Arial" w:cs="Arial"/>
                <w:color w:val="212529"/>
                <w:kern w:val="0"/>
                <w:sz w:val="20"/>
                <w:szCs w:val="20"/>
                <w14:ligatures w14:val="none"/>
              </w:rPr>
              <w:t>Hand Hygiene/Hand Sanitation and Respiratory Etiquette are expected and additional opportunities for proper hand washing will be available throughout the day. Hand sanitizing may be required when students leave or enter the classroom and other designated areas.</w:t>
            </w:r>
          </w:p>
        </w:tc>
        <w:tc>
          <w:tcPr>
            <w:tcW w:w="4310" w:type="dxa"/>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5143EF73" w14:textId="77777777" w:rsidR="00F5106C" w:rsidRPr="00F5106C" w:rsidRDefault="00F5106C" w:rsidP="00F5106C">
            <w:pPr>
              <w:spacing w:after="0" w:line="240" w:lineRule="auto"/>
              <w:rPr>
                <w:rFonts w:ascii="Times New Roman" w:eastAsia="Times New Roman" w:hAnsi="Times New Roman" w:cs="Times New Roman"/>
                <w:kern w:val="0"/>
                <w:sz w:val="24"/>
                <w:szCs w:val="24"/>
                <w14:ligatures w14:val="none"/>
              </w:rPr>
            </w:pPr>
            <w:r w:rsidRPr="00F5106C">
              <w:rPr>
                <w:rFonts w:ascii="Arial" w:eastAsia="Times New Roman" w:hAnsi="Arial" w:cs="Arial"/>
                <w:color w:val="212529"/>
                <w:kern w:val="0"/>
                <w:sz w:val="20"/>
                <w:szCs w:val="20"/>
                <w14:ligatures w14:val="none"/>
              </w:rPr>
              <w:t>Hand Hygiene/Hand Sanitation and Respiratory Etiquette are expected and additional opportunities for proper hand washing will be available throughout the day. Hand sanitizing will be required when students leave or enter the classroom and other designated areas.</w:t>
            </w:r>
          </w:p>
        </w:tc>
      </w:tr>
      <w:tr w:rsidR="00F5106C" w:rsidRPr="00F5106C" w14:paraId="2AE17AED" w14:textId="77777777" w:rsidTr="00F5106C">
        <w:trPr>
          <w:trHeight w:val="495"/>
        </w:trPr>
        <w:tc>
          <w:tcPr>
            <w:tcW w:w="0" w:type="auto"/>
            <w:gridSpan w:val="3"/>
            <w:tcBorders>
              <w:top w:val="single" w:sz="8" w:space="0" w:color="202020"/>
              <w:left w:val="single" w:sz="8" w:space="0" w:color="202020"/>
              <w:bottom w:val="single" w:sz="8" w:space="0" w:color="202020"/>
              <w:right w:val="single" w:sz="8" w:space="0" w:color="202020"/>
            </w:tcBorders>
            <w:shd w:val="clear" w:color="auto" w:fill="00B0F0"/>
            <w:tcMar>
              <w:top w:w="100" w:type="dxa"/>
              <w:left w:w="100" w:type="dxa"/>
              <w:bottom w:w="100" w:type="dxa"/>
              <w:right w:w="100" w:type="dxa"/>
            </w:tcMar>
            <w:hideMark/>
          </w:tcPr>
          <w:p w14:paraId="3677BEDA" w14:textId="77777777" w:rsidR="00F5106C" w:rsidRPr="00F5106C" w:rsidRDefault="00F5106C" w:rsidP="00F5106C">
            <w:pPr>
              <w:spacing w:after="0" w:line="240" w:lineRule="auto"/>
              <w:jc w:val="center"/>
              <w:rPr>
                <w:rFonts w:ascii="Times New Roman" w:eastAsia="Times New Roman" w:hAnsi="Times New Roman" w:cs="Times New Roman"/>
                <w:kern w:val="0"/>
                <w:sz w:val="24"/>
                <w:szCs w:val="24"/>
                <w14:ligatures w14:val="none"/>
              </w:rPr>
            </w:pPr>
            <w:r w:rsidRPr="00F5106C">
              <w:rPr>
                <w:rFonts w:ascii="Arial" w:eastAsia="Times New Roman" w:hAnsi="Arial" w:cs="Arial"/>
                <w:b/>
                <w:bCs/>
                <w:color w:val="212529"/>
                <w:kern w:val="0"/>
                <w:sz w:val="24"/>
                <w:szCs w:val="24"/>
                <w14:ligatures w14:val="none"/>
              </w:rPr>
              <w:t>Isolation and Quarantine</w:t>
            </w:r>
          </w:p>
        </w:tc>
      </w:tr>
      <w:tr w:rsidR="00F5106C" w:rsidRPr="00F5106C" w14:paraId="50246D72" w14:textId="77777777" w:rsidTr="00F5106C">
        <w:trPr>
          <w:trHeight w:val="950"/>
        </w:trPr>
        <w:tc>
          <w:tcPr>
            <w:tcW w:w="0" w:type="auto"/>
            <w:gridSpan w:val="3"/>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2735A5C0" w14:textId="56CAF6A4" w:rsidR="00F5106C" w:rsidRPr="00F5106C" w:rsidRDefault="00F5106C" w:rsidP="00F5106C">
            <w:pPr>
              <w:spacing w:after="0" w:line="240" w:lineRule="auto"/>
              <w:rPr>
                <w:rFonts w:ascii="Times New Roman" w:eastAsia="Times New Roman" w:hAnsi="Times New Roman" w:cs="Times New Roman"/>
                <w:kern w:val="0"/>
                <w:sz w:val="24"/>
                <w:szCs w:val="24"/>
                <w14:ligatures w14:val="none"/>
              </w:rPr>
            </w:pPr>
            <w:r w:rsidRPr="00F5106C">
              <w:rPr>
                <w:rFonts w:ascii="Arial" w:eastAsia="Times New Roman" w:hAnsi="Arial" w:cs="Arial"/>
                <w:color w:val="212529"/>
                <w:kern w:val="0"/>
                <w:sz w:val="20"/>
                <w:szCs w:val="20"/>
                <w14:ligatures w14:val="none"/>
              </w:rPr>
              <w:t xml:space="preserve">The </w:t>
            </w:r>
            <w:proofErr w:type="gramStart"/>
            <w:r w:rsidRPr="00F5106C">
              <w:rPr>
                <w:rFonts w:ascii="Arial" w:eastAsia="Times New Roman" w:hAnsi="Arial" w:cs="Arial"/>
                <w:color w:val="212529"/>
                <w:kern w:val="0"/>
                <w:sz w:val="20"/>
                <w:szCs w:val="20"/>
                <w14:ligatures w14:val="none"/>
              </w:rPr>
              <w:t>District</w:t>
            </w:r>
            <w:proofErr w:type="gramEnd"/>
            <w:r w:rsidRPr="00F5106C">
              <w:rPr>
                <w:rFonts w:ascii="Arial" w:eastAsia="Times New Roman" w:hAnsi="Arial" w:cs="Arial"/>
                <w:color w:val="212529"/>
                <w:kern w:val="0"/>
                <w:sz w:val="20"/>
                <w:szCs w:val="20"/>
                <w14:ligatures w14:val="none"/>
              </w:rPr>
              <w:t xml:space="preserve"> </w:t>
            </w:r>
            <w:r w:rsidRPr="00F5106C">
              <w:rPr>
                <w:rFonts w:ascii="Roboto" w:eastAsia="Times New Roman" w:hAnsi="Roboto" w:cs="Times New Roman"/>
                <w:color w:val="3C4043"/>
                <w:kern w:val="0"/>
                <w:sz w:val="21"/>
                <w:szCs w:val="21"/>
                <w:shd w:val="clear" w:color="auto" w:fill="FFFFFF"/>
                <w14:ligatures w14:val="none"/>
              </w:rPr>
              <w:t xml:space="preserve">will follow current guidance and </w:t>
            </w:r>
            <w:r w:rsidRPr="00F5106C">
              <w:rPr>
                <w:rFonts w:ascii="Roboto" w:eastAsia="Times New Roman" w:hAnsi="Roboto" w:cs="Times New Roman"/>
                <w:color w:val="3C4043"/>
                <w:kern w:val="0"/>
                <w:sz w:val="21"/>
                <w:szCs w:val="21"/>
                <w:shd w:val="clear" w:color="auto" w:fill="FFFFFF"/>
                <w14:ligatures w14:val="none"/>
              </w:rPr>
              <w:t>recombination</w:t>
            </w:r>
            <w:r w:rsidRPr="00F5106C">
              <w:rPr>
                <w:rFonts w:ascii="Roboto" w:eastAsia="Times New Roman" w:hAnsi="Roboto" w:cs="Times New Roman"/>
                <w:color w:val="3C4043"/>
                <w:kern w:val="0"/>
                <w:sz w:val="21"/>
                <w:szCs w:val="21"/>
                <w:shd w:val="clear" w:color="auto" w:fill="FFFFFF"/>
                <w14:ligatures w14:val="none"/>
              </w:rPr>
              <w:t xml:space="preserve"> of MMDHS, MDHHS, and CDC pursuant to the district’s authority under MCL 380.11a(3) and Rule 325.175(2).</w:t>
            </w:r>
          </w:p>
        </w:tc>
      </w:tr>
      <w:tr w:rsidR="00F5106C" w:rsidRPr="00F5106C" w14:paraId="0DF28FB7" w14:textId="77777777" w:rsidTr="00F5106C">
        <w:trPr>
          <w:trHeight w:val="555"/>
        </w:trPr>
        <w:tc>
          <w:tcPr>
            <w:tcW w:w="0" w:type="auto"/>
            <w:gridSpan w:val="3"/>
            <w:tcBorders>
              <w:top w:val="single" w:sz="8" w:space="0" w:color="202020"/>
              <w:left w:val="single" w:sz="8" w:space="0" w:color="202020"/>
              <w:bottom w:val="single" w:sz="8" w:space="0" w:color="202020"/>
              <w:right w:val="single" w:sz="8" w:space="0" w:color="202020"/>
            </w:tcBorders>
            <w:shd w:val="clear" w:color="auto" w:fill="00B0F0"/>
            <w:tcMar>
              <w:top w:w="100" w:type="dxa"/>
              <w:left w:w="100" w:type="dxa"/>
              <w:bottom w:w="100" w:type="dxa"/>
              <w:right w:w="100" w:type="dxa"/>
            </w:tcMar>
            <w:hideMark/>
          </w:tcPr>
          <w:p w14:paraId="20879F2F" w14:textId="77777777" w:rsidR="00F5106C" w:rsidRPr="00F5106C" w:rsidRDefault="00F5106C" w:rsidP="00F5106C">
            <w:pPr>
              <w:spacing w:after="0" w:line="240" w:lineRule="auto"/>
              <w:jc w:val="center"/>
              <w:rPr>
                <w:rFonts w:ascii="Times New Roman" w:eastAsia="Times New Roman" w:hAnsi="Times New Roman" w:cs="Times New Roman"/>
                <w:kern w:val="0"/>
                <w:sz w:val="24"/>
                <w:szCs w:val="24"/>
                <w14:ligatures w14:val="none"/>
              </w:rPr>
            </w:pPr>
            <w:r w:rsidRPr="00F5106C">
              <w:rPr>
                <w:rFonts w:ascii="Arial" w:eastAsia="Times New Roman" w:hAnsi="Arial" w:cs="Arial"/>
                <w:b/>
                <w:bCs/>
                <w:color w:val="212529"/>
                <w:kern w:val="0"/>
                <w:sz w:val="24"/>
                <w:szCs w:val="24"/>
                <w14:ligatures w14:val="none"/>
              </w:rPr>
              <w:t>Meetings and Conferences</w:t>
            </w:r>
          </w:p>
        </w:tc>
      </w:tr>
      <w:tr w:rsidR="00F5106C" w:rsidRPr="00F5106C" w14:paraId="2A4ECE8E" w14:textId="77777777" w:rsidTr="000922B7">
        <w:trPr>
          <w:trHeight w:val="950"/>
        </w:trPr>
        <w:tc>
          <w:tcPr>
            <w:tcW w:w="4130" w:type="dxa"/>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2D801774" w14:textId="77777777" w:rsidR="00F5106C" w:rsidRPr="00F5106C" w:rsidRDefault="00F5106C" w:rsidP="00F5106C">
            <w:pPr>
              <w:spacing w:after="0" w:line="240" w:lineRule="auto"/>
              <w:rPr>
                <w:rFonts w:ascii="Times New Roman" w:eastAsia="Times New Roman" w:hAnsi="Times New Roman" w:cs="Times New Roman"/>
                <w:kern w:val="0"/>
                <w:sz w:val="24"/>
                <w:szCs w:val="24"/>
                <w14:ligatures w14:val="none"/>
              </w:rPr>
            </w:pPr>
            <w:r w:rsidRPr="00F5106C">
              <w:rPr>
                <w:rFonts w:ascii="Arial" w:eastAsia="Times New Roman" w:hAnsi="Arial" w:cs="Arial"/>
                <w:color w:val="212529"/>
                <w:kern w:val="0"/>
                <w:sz w:val="20"/>
                <w:szCs w:val="20"/>
                <w14:ligatures w14:val="none"/>
              </w:rPr>
              <w:t>In-district/out-of-district meetings and conferences will be permitted.</w:t>
            </w:r>
          </w:p>
        </w:tc>
        <w:tc>
          <w:tcPr>
            <w:tcW w:w="4500" w:type="dxa"/>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26108AEB" w14:textId="77777777" w:rsidR="00F5106C" w:rsidRPr="00F5106C" w:rsidRDefault="00F5106C" w:rsidP="00F5106C">
            <w:pPr>
              <w:spacing w:after="0" w:line="240" w:lineRule="auto"/>
              <w:rPr>
                <w:rFonts w:ascii="Times New Roman" w:eastAsia="Times New Roman" w:hAnsi="Times New Roman" w:cs="Times New Roman"/>
                <w:kern w:val="0"/>
                <w:sz w:val="24"/>
                <w:szCs w:val="24"/>
                <w14:ligatures w14:val="none"/>
              </w:rPr>
            </w:pPr>
            <w:r w:rsidRPr="00F5106C">
              <w:rPr>
                <w:rFonts w:ascii="Arial" w:eastAsia="Times New Roman" w:hAnsi="Arial" w:cs="Arial"/>
                <w:color w:val="212529"/>
                <w:kern w:val="0"/>
                <w:sz w:val="20"/>
                <w:szCs w:val="20"/>
                <w14:ligatures w14:val="none"/>
              </w:rPr>
              <w:t>In-district/out-of-district meetings and conferences may be limited, virtual, or may be suspended. </w:t>
            </w:r>
          </w:p>
        </w:tc>
        <w:tc>
          <w:tcPr>
            <w:tcW w:w="4310" w:type="dxa"/>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63AE21AD" w14:textId="77777777" w:rsidR="00F5106C" w:rsidRPr="00F5106C" w:rsidRDefault="00F5106C" w:rsidP="00F5106C">
            <w:pPr>
              <w:spacing w:after="0" w:line="240" w:lineRule="auto"/>
              <w:rPr>
                <w:rFonts w:ascii="Times New Roman" w:eastAsia="Times New Roman" w:hAnsi="Times New Roman" w:cs="Times New Roman"/>
                <w:kern w:val="0"/>
                <w:sz w:val="24"/>
                <w:szCs w:val="24"/>
                <w14:ligatures w14:val="none"/>
              </w:rPr>
            </w:pPr>
            <w:r w:rsidRPr="00F5106C">
              <w:rPr>
                <w:rFonts w:ascii="Arial" w:eastAsia="Times New Roman" w:hAnsi="Arial" w:cs="Arial"/>
                <w:color w:val="212529"/>
                <w:kern w:val="0"/>
                <w:sz w:val="20"/>
                <w:szCs w:val="20"/>
                <w14:ligatures w14:val="none"/>
              </w:rPr>
              <w:t>In-district/out-of-district meetings and conferences may be limited, virtual, or may be suspended. </w:t>
            </w:r>
          </w:p>
        </w:tc>
      </w:tr>
    </w:tbl>
    <w:p w14:paraId="0BD55041" w14:textId="77777777" w:rsidR="00B91615" w:rsidRDefault="00B91615" w:rsidP="00460C43">
      <w:pPr>
        <w:spacing w:after="0" w:line="240" w:lineRule="auto"/>
        <w:jc w:val="both"/>
      </w:pPr>
    </w:p>
    <w:tbl>
      <w:tblPr>
        <w:tblW w:w="0" w:type="auto"/>
        <w:tblCellMar>
          <w:top w:w="15" w:type="dxa"/>
          <w:left w:w="15" w:type="dxa"/>
          <w:bottom w:w="15" w:type="dxa"/>
          <w:right w:w="15" w:type="dxa"/>
        </w:tblCellMar>
        <w:tblLook w:val="04A0" w:firstRow="1" w:lastRow="0" w:firstColumn="1" w:lastColumn="0" w:noHBand="0" w:noVBand="1"/>
      </w:tblPr>
      <w:tblGrid>
        <w:gridCol w:w="4070"/>
        <w:gridCol w:w="4514"/>
        <w:gridCol w:w="4356"/>
      </w:tblGrid>
      <w:tr w:rsidR="000922B7" w:rsidRPr="000922B7" w14:paraId="76C002ED" w14:textId="77777777" w:rsidTr="000922B7">
        <w:trPr>
          <w:trHeight w:val="510"/>
        </w:trPr>
        <w:tc>
          <w:tcPr>
            <w:tcW w:w="0" w:type="auto"/>
            <w:gridSpan w:val="3"/>
            <w:tcBorders>
              <w:top w:val="single" w:sz="8" w:space="0" w:color="202020"/>
              <w:left w:val="single" w:sz="8" w:space="0" w:color="202020"/>
              <w:bottom w:val="single" w:sz="8" w:space="0" w:color="202020"/>
              <w:right w:val="single" w:sz="8" w:space="0" w:color="202020"/>
            </w:tcBorders>
            <w:shd w:val="clear" w:color="auto" w:fill="00B0F0"/>
            <w:tcMar>
              <w:top w:w="100" w:type="dxa"/>
              <w:left w:w="100" w:type="dxa"/>
              <w:bottom w:w="100" w:type="dxa"/>
              <w:right w:w="100" w:type="dxa"/>
            </w:tcMar>
            <w:hideMark/>
          </w:tcPr>
          <w:p w14:paraId="5BFC3D14" w14:textId="77777777" w:rsidR="000922B7" w:rsidRPr="000922B7" w:rsidRDefault="000922B7" w:rsidP="000922B7">
            <w:pPr>
              <w:spacing w:after="0" w:line="240" w:lineRule="auto"/>
              <w:jc w:val="center"/>
              <w:rPr>
                <w:rFonts w:ascii="Times New Roman" w:eastAsia="Times New Roman" w:hAnsi="Times New Roman" w:cs="Times New Roman"/>
                <w:kern w:val="0"/>
                <w:sz w:val="24"/>
                <w:szCs w:val="24"/>
                <w14:ligatures w14:val="none"/>
              </w:rPr>
            </w:pPr>
            <w:r w:rsidRPr="000922B7">
              <w:rPr>
                <w:rFonts w:ascii="Arial" w:eastAsia="Times New Roman" w:hAnsi="Arial" w:cs="Arial"/>
                <w:b/>
                <w:bCs/>
                <w:color w:val="212529"/>
                <w:kern w:val="0"/>
                <w:sz w:val="24"/>
                <w:szCs w:val="24"/>
                <w14:ligatures w14:val="none"/>
              </w:rPr>
              <w:t>Offices</w:t>
            </w:r>
          </w:p>
        </w:tc>
      </w:tr>
      <w:tr w:rsidR="000922B7" w:rsidRPr="000922B7" w14:paraId="63FE8EB0" w14:textId="77777777" w:rsidTr="000922B7">
        <w:trPr>
          <w:trHeight w:val="950"/>
        </w:trPr>
        <w:tc>
          <w:tcPr>
            <w:tcW w:w="4130" w:type="dxa"/>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3F3D360F" w14:textId="77777777" w:rsidR="000922B7" w:rsidRPr="000922B7" w:rsidRDefault="000922B7" w:rsidP="000922B7">
            <w:pPr>
              <w:spacing w:after="0" w:line="240" w:lineRule="auto"/>
              <w:rPr>
                <w:rFonts w:ascii="Times New Roman" w:eastAsia="Times New Roman" w:hAnsi="Times New Roman" w:cs="Times New Roman"/>
                <w:kern w:val="0"/>
                <w:sz w:val="24"/>
                <w:szCs w:val="24"/>
                <w14:ligatures w14:val="none"/>
              </w:rPr>
            </w:pPr>
            <w:r w:rsidRPr="000922B7">
              <w:rPr>
                <w:rFonts w:ascii="Arial" w:eastAsia="Times New Roman" w:hAnsi="Arial" w:cs="Arial"/>
                <w:color w:val="212529"/>
                <w:kern w:val="0"/>
                <w:sz w:val="20"/>
                <w:szCs w:val="20"/>
                <w14:ligatures w14:val="none"/>
              </w:rPr>
              <w:t>District and building offices will be open for normal school business. Visitors and guests are allowed in buildings per district policy. </w:t>
            </w:r>
          </w:p>
        </w:tc>
        <w:tc>
          <w:tcPr>
            <w:tcW w:w="4500" w:type="dxa"/>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2A4FAFF2" w14:textId="77777777" w:rsidR="000922B7" w:rsidRPr="000922B7" w:rsidRDefault="000922B7" w:rsidP="000922B7">
            <w:pPr>
              <w:spacing w:after="0" w:line="240" w:lineRule="auto"/>
              <w:rPr>
                <w:rFonts w:ascii="Times New Roman" w:eastAsia="Times New Roman" w:hAnsi="Times New Roman" w:cs="Times New Roman"/>
                <w:kern w:val="0"/>
                <w:sz w:val="24"/>
                <w:szCs w:val="24"/>
                <w14:ligatures w14:val="none"/>
              </w:rPr>
            </w:pPr>
            <w:r w:rsidRPr="000922B7">
              <w:rPr>
                <w:rFonts w:ascii="Arial" w:eastAsia="Times New Roman" w:hAnsi="Arial" w:cs="Arial"/>
                <w:color w:val="212529"/>
                <w:kern w:val="0"/>
                <w:sz w:val="20"/>
                <w:szCs w:val="20"/>
                <w14:ligatures w14:val="none"/>
              </w:rPr>
              <w:t>District and building offices will be open for normal school business. Prioritize visits to minimize office visitor traffic. Additional health and safety protocols may be put in place as deemed appropriate. Visitors and guests may be limited. </w:t>
            </w:r>
          </w:p>
        </w:tc>
        <w:tc>
          <w:tcPr>
            <w:tcW w:w="4310" w:type="dxa"/>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0B64D4A1" w14:textId="77777777" w:rsidR="000922B7" w:rsidRDefault="000922B7" w:rsidP="000922B7">
            <w:pPr>
              <w:spacing w:after="0" w:line="240" w:lineRule="auto"/>
              <w:rPr>
                <w:rFonts w:ascii="Arial" w:eastAsia="Times New Roman" w:hAnsi="Arial" w:cs="Arial"/>
                <w:color w:val="212529"/>
                <w:kern w:val="0"/>
                <w:sz w:val="20"/>
                <w:szCs w:val="20"/>
                <w14:ligatures w14:val="none"/>
              </w:rPr>
            </w:pPr>
            <w:r w:rsidRPr="000922B7">
              <w:rPr>
                <w:rFonts w:ascii="Arial" w:eastAsia="Times New Roman" w:hAnsi="Arial" w:cs="Arial"/>
                <w:color w:val="212529"/>
                <w:kern w:val="0"/>
                <w:sz w:val="20"/>
                <w:szCs w:val="20"/>
                <w14:ligatures w14:val="none"/>
              </w:rPr>
              <w:t>District and building offices will be open for normal school business. Prioritize visits to minimize office visitor traffic. Additional health and safety protocols may be put in place as deemed appropriate. Visitors and guests may be limited. </w:t>
            </w:r>
          </w:p>
          <w:p w14:paraId="7C6DBD97" w14:textId="77777777" w:rsidR="000922B7" w:rsidRDefault="000922B7" w:rsidP="000922B7">
            <w:pPr>
              <w:spacing w:after="0" w:line="240" w:lineRule="auto"/>
              <w:rPr>
                <w:rFonts w:ascii="Times New Roman" w:eastAsia="Times New Roman" w:hAnsi="Times New Roman" w:cs="Times New Roman"/>
                <w:kern w:val="0"/>
                <w:sz w:val="24"/>
                <w:szCs w:val="24"/>
                <w14:ligatures w14:val="none"/>
              </w:rPr>
            </w:pPr>
          </w:p>
          <w:p w14:paraId="4E1DB03A" w14:textId="77777777" w:rsidR="000922B7" w:rsidRPr="000922B7" w:rsidRDefault="000922B7" w:rsidP="000922B7">
            <w:pPr>
              <w:spacing w:after="0" w:line="240" w:lineRule="auto"/>
              <w:rPr>
                <w:rFonts w:ascii="Times New Roman" w:eastAsia="Times New Roman" w:hAnsi="Times New Roman" w:cs="Times New Roman"/>
                <w:kern w:val="0"/>
                <w:sz w:val="24"/>
                <w:szCs w:val="24"/>
                <w14:ligatures w14:val="none"/>
              </w:rPr>
            </w:pPr>
          </w:p>
        </w:tc>
      </w:tr>
      <w:tr w:rsidR="000922B7" w:rsidRPr="000922B7" w14:paraId="32D545F4" w14:textId="77777777" w:rsidTr="000922B7">
        <w:trPr>
          <w:trHeight w:val="480"/>
        </w:trPr>
        <w:tc>
          <w:tcPr>
            <w:tcW w:w="0" w:type="auto"/>
            <w:gridSpan w:val="3"/>
            <w:tcBorders>
              <w:top w:val="single" w:sz="8" w:space="0" w:color="202020"/>
              <w:left w:val="single" w:sz="8" w:space="0" w:color="202020"/>
              <w:bottom w:val="single" w:sz="8" w:space="0" w:color="202020"/>
              <w:right w:val="single" w:sz="8" w:space="0" w:color="202020"/>
            </w:tcBorders>
            <w:shd w:val="clear" w:color="auto" w:fill="00B0F0"/>
            <w:tcMar>
              <w:top w:w="100" w:type="dxa"/>
              <w:left w:w="100" w:type="dxa"/>
              <w:bottom w:w="100" w:type="dxa"/>
              <w:right w:w="100" w:type="dxa"/>
            </w:tcMar>
            <w:hideMark/>
          </w:tcPr>
          <w:p w14:paraId="37B4EC2D" w14:textId="77777777" w:rsidR="000922B7" w:rsidRPr="000922B7" w:rsidRDefault="000922B7" w:rsidP="000922B7">
            <w:pPr>
              <w:spacing w:after="0" w:line="240" w:lineRule="auto"/>
              <w:jc w:val="center"/>
              <w:rPr>
                <w:rFonts w:ascii="Times New Roman" w:eastAsia="Times New Roman" w:hAnsi="Times New Roman" w:cs="Times New Roman"/>
                <w:kern w:val="0"/>
                <w:sz w:val="24"/>
                <w:szCs w:val="24"/>
                <w14:ligatures w14:val="none"/>
              </w:rPr>
            </w:pPr>
            <w:r w:rsidRPr="000922B7">
              <w:rPr>
                <w:rFonts w:ascii="Arial" w:eastAsia="Times New Roman" w:hAnsi="Arial" w:cs="Arial"/>
                <w:b/>
                <w:bCs/>
                <w:color w:val="212529"/>
                <w:kern w:val="0"/>
                <w:sz w:val="24"/>
                <w:szCs w:val="24"/>
                <w14:ligatures w14:val="none"/>
              </w:rPr>
              <w:lastRenderedPageBreak/>
              <w:t>Remote/Virtual Learning</w:t>
            </w:r>
          </w:p>
        </w:tc>
      </w:tr>
      <w:tr w:rsidR="000922B7" w:rsidRPr="000922B7" w14:paraId="26087F56" w14:textId="77777777" w:rsidTr="000922B7">
        <w:trPr>
          <w:trHeight w:val="950"/>
        </w:trPr>
        <w:tc>
          <w:tcPr>
            <w:tcW w:w="0" w:type="auto"/>
            <w:gridSpan w:val="3"/>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3AE95FAF" w14:textId="77777777" w:rsidR="000922B7" w:rsidRPr="000922B7" w:rsidRDefault="000922B7" w:rsidP="000922B7">
            <w:pPr>
              <w:spacing w:after="0" w:line="240" w:lineRule="auto"/>
              <w:rPr>
                <w:rFonts w:ascii="Times New Roman" w:eastAsia="Times New Roman" w:hAnsi="Times New Roman" w:cs="Times New Roman"/>
                <w:kern w:val="0"/>
                <w:sz w:val="24"/>
                <w:szCs w:val="24"/>
                <w14:ligatures w14:val="none"/>
              </w:rPr>
            </w:pPr>
            <w:r w:rsidRPr="000922B7">
              <w:rPr>
                <w:rFonts w:ascii="Arial" w:eastAsia="Times New Roman" w:hAnsi="Arial" w:cs="Arial"/>
                <w:color w:val="212529"/>
                <w:kern w:val="0"/>
                <w:sz w:val="20"/>
                <w:szCs w:val="20"/>
                <w14:ligatures w14:val="none"/>
              </w:rPr>
              <w:t>The district does not have a virtual option. The district will do its best to provide resources for students who are unable to attend in person due to isolation or quarantine. If a classroom or school is closed, all students impacted by the closure may be provided remote learning opportunities throughout the closure.</w:t>
            </w:r>
          </w:p>
        </w:tc>
      </w:tr>
    </w:tbl>
    <w:p w14:paraId="369A4B96" w14:textId="77777777" w:rsidR="00F5106C" w:rsidRDefault="00F5106C" w:rsidP="00460C43">
      <w:pPr>
        <w:spacing w:after="0" w:line="240" w:lineRule="auto"/>
        <w:jc w:val="both"/>
      </w:pPr>
    </w:p>
    <w:tbl>
      <w:tblPr>
        <w:tblW w:w="0" w:type="auto"/>
        <w:tblCellMar>
          <w:top w:w="15" w:type="dxa"/>
          <w:left w:w="15" w:type="dxa"/>
          <w:bottom w:w="15" w:type="dxa"/>
          <w:right w:w="15" w:type="dxa"/>
        </w:tblCellMar>
        <w:tblLook w:val="04A0" w:firstRow="1" w:lastRow="0" w:firstColumn="1" w:lastColumn="0" w:noHBand="0" w:noVBand="1"/>
      </w:tblPr>
      <w:tblGrid>
        <w:gridCol w:w="4130"/>
        <w:gridCol w:w="4500"/>
        <w:gridCol w:w="4310"/>
      </w:tblGrid>
      <w:tr w:rsidR="00753582" w:rsidRPr="00753582" w14:paraId="27757789" w14:textId="77777777" w:rsidTr="008F2B35">
        <w:trPr>
          <w:trHeight w:val="585"/>
        </w:trPr>
        <w:tc>
          <w:tcPr>
            <w:tcW w:w="0" w:type="auto"/>
            <w:gridSpan w:val="3"/>
            <w:tcBorders>
              <w:top w:val="single" w:sz="8" w:space="0" w:color="202020"/>
              <w:left w:val="single" w:sz="8" w:space="0" w:color="202020"/>
              <w:bottom w:val="single" w:sz="8" w:space="0" w:color="202020"/>
              <w:right w:val="single" w:sz="8" w:space="0" w:color="202020"/>
            </w:tcBorders>
            <w:shd w:val="clear" w:color="auto" w:fill="00B0F0"/>
            <w:tcMar>
              <w:top w:w="100" w:type="dxa"/>
              <w:left w:w="100" w:type="dxa"/>
              <w:bottom w:w="100" w:type="dxa"/>
              <w:right w:w="100" w:type="dxa"/>
            </w:tcMar>
            <w:hideMark/>
          </w:tcPr>
          <w:p w14:paraId="36A9B444" w14:textId="77777777" w:rsidR="00753582" w:rsidRPr="00753582" w:rsidRDefault="00753582" w:rsidP="00753582">
            <w:pPr>
              <w:spacing w:after="0" w:line="240" w:lineRule="auto"/>
              <w:jc w:val="center"/>
              <w:rPr>
                <w:rFonts w:ascii="Times New Roman" w:eastAsia="Times New Roman" w:hAnsi="Times New Roman" w:cs="Times New Roman"/>
                <w:kern w:val="0"/>
                <w:sz w:val="24"/>
                <w:szCs w:val="24"/>
                <w14:ligatures w14:val="none"/>
              </w:rPr>
            </w:pPr>
            <w:r w:rsidRPr="00753582">
              <w:rPr>
                <w:rFonts w:ascii="Arial" w:eastAsia="Times New Roman" w:hAnsi="Arial" w:cs="Arial"/>
                <w:b/>
                <w:bCs/>
                <w:color w:val="212529"/>
                <w:kern w:val="0"/>
                <w:sz w:val="24"/>
                <w:szCs w:val="24"/>
                <w14:ligatures w14:val="none"/>
              </w:rPr>
              <w:t>Social Distancing </w:t>
            </w:r>
          </w:p>
        </w:tc>
      </w:tr>
      <w:tr w:rsidR="00753582" w:rsidRPr="00753582" w14:paraId="50F26F75" w14:textId="77777777" w:rsidTr="00EC4829">
        <w:trPr>
          <w:trHeight w:val="950"/>
        </w:trPr>
        <w:tc>
          <w:tcPr>
            <w:tcW w:w="4130" w:type="dxa"/>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60778CA6" w14:textId="77777777" w:rsidR="00753582" w:rsidRPr="00753582" w:rsidRDefault="00753582" w:rsidP="00753582">
            <w:pPr>
              <w:spacing w:after="0" w:line="240" w:lineRule="auto"/>
              <w:rPr>
                <w:rFonts w:ascii="Times New Roman" w:eastAsia="Times New Roman" w:hAnsi="Times New Roman" w:cs="Times New Roman"/>
                <w:kern w:val="0"/>
                <w:sz w:val="24"/>
                <w:szCs w:val="24"/>
                <w14:ligatures w14:val="none"/>
              </w:rPr>
            </w:pPr>
            <w:r w:rsidRPr="00753582">
              <w:rPr>
                <w:rFonts w:ascii="Arial" w:eastAsia="Times New Roman" w:hAnsi="Arial" w:cs="Arial"/>
                <w:color w:val="212529"/>
                <w:kern w:val="0"/>
                <w:sz w:val="20"/>
                <w:szCs w:val="20"/>
                <w14:ligatures w14:val="none"/>
              </w:rPr>
              <w:t>Feasible social distancing measures will be put in place. </w:t>
            </w:r>
          </w:p>
        </w:tc>
        <w:tc>
          <w:tcPr>
            <w:tcW w:w="4500" w:type="dxa"/>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655B99E3" w14:textId="77777777" w:rsidR="00753582" w:rsidRPr="00753582" w:rsidRDefault="00753582" w:rsidP="00753582">
            <w:pPr>
              <w:spacing w:after="0" w:line="240" w:lineRule="auto"/>
              <w:rPr>
                <w:rFonts w:ascii="Times New Roman" w:eastAsia="Times New Roman" w:hAnsi="Times New Roman" w:cs="Times New Roman"/>
                <w:kern w:val="0"/>
                <w:sz w:val="24"/>
                <w:szCs w:val="24"/>
                <w14:ligatures w14:val="none"/>
              </w:rPr>
            </w:pPr>
            <w:r w:rsidRPr="00753582">
              <w:rPr>
                <w:rFonts w:ascii="Arial" w:eastAsia="Times New Roman" w:hAnsi="Arial" w:cs="Arial"/>
                <w:color w:val="212529"/>
                <w:kern w:val="0"/>
                <w:sz w:val="20"/>
                <w:szCs w:val="20"/>
                <w14:ligatures w14:val="none"/>
              </w:rPr>
              <w:t>Additional Social Distancing measures may be provided as able. Adjustments to school procedures, schedules, activities, etc., may be made to adjust to the social distancing requirements. </w:t>
            </w:r>
          </w:p>
        </w:tc>
        <w:tc>
          <w:tcPr>
            <w:tcW w:w="4310" w:type="dxa"/>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062B94A7" w14:textId="77777777" w:rsidR="00753582" w:rsidRPr="00753582" w:rsidRDefault="00753582" w:rsidP="00753582">
            <w:pPr>
              <w:spacing w:after="0" w:line="240" w:lineRule="auto"/>
              <w:rPr>
                <w:rFonts w:ascii="Times New Roman" w:eastAsia="Times New Roman" w:hAnsi="Times New Roman" w:cs="Times New Roman"/>
                <w:kern w:val="0"/>
                <w:sz w:val="24"/>
                <w:szCs w:val="24"/>
                <w14:ligatures w14:val="none"/>
              </w:rPr>
            </w:pPr>
            <w:r w:rsidRPr="00753582">
              <w:rPr>
                <w:rFonts w:ascii="Arial" w:eastAsia="Times New Roman" w:hAnsi="Arial" w:cs="Arial"/>
                <w:color w:val="212529"/>
                <w:kern w:val="0"/>
                <w:sz w:val="20"/>
                <w:szCs w:val="20"/>
                <w14:ligatures w14:val="none"/>
              </w:rPr>
              <w:t>Additional Social Distancing measures may be provided as able. Adjustments to school procedures, schedules, activities, etc., may be made to adjust to the social distancing requirements.</w:t>
            </w:r>
          </w:p>
        </w:tc>
      </w:tr>
    </w:tbl>
    <w:p w14:paraId="2A8EE728" w14:textId="77777777" w:rsidR="00753582" w:rsidRDefault="00753582" w:rsidP="00460C43">
      <w:pPr>
        <w:spacing w:after="0" w:line="240" w:lineRule="auto"/>
        <w:jc w:val="both"/>
      </w:pP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8F2B35" w:rsidRPr="008F2B35" w14:paraId="2E4AB69B" w14:textId="77777777" w:rsidTr="008F2B35">
        <w:trPr>
          <w:trHeight w:val="525"/>
        </w:trPr>
        <w:tc>
          <w:tcPr>
            <w:tcW w:w="12950" w:type="dxa"/>
            <w:tcBorders>
              <w:top w:val="single" w:sz="8" w:space="0" w:color="202020"/>
              <w:left w:val="single" w:sz="8" w:space="0" w:color="202020"/>
              <w:bottom w:val="single" w:sz="8" w:space="0" w:color="202020"/>
              <w:right w:val="single" w:sz="8" w:space="0" w:color="202020"/>
            </w:tcBorders>
            <w:shd w:val="clear" w:color="auto" w:fill="00B0F0"/>
            <w:tcMar>
              <w:top w:w="100" w:type="dxa"/>
              <w:left w:w="100" w:type="dxa"/>
              <w:bottom w:w="100" w:type="dxa"/>
              <w:right w:w="100" w:type="dxa"/>
            </w:tcMar>
            <w:hideMark/>
          </w:tcPr>
          <w:p w14:paraId="40163060" w14:textId="0BEABFE3" w:rsidR="008F2B35" w:rsidRPr="008F2B35" w:rsidRDefault="008F2B35" w:rsidP="008F2B35">
            <w:pPr>
              <w:spacing w:after="0" w:line="240" w:lineRule="auto"/>
              <w:jc w:val="center"/>
              <w:rPr>
                <w:rFonts w:ascii="Times New Roman" w:eastAsia="Times New Roman" w:hAnsi="Times New Roman" w:cs="Times New Roman"/>
                <w:kern w:val="0"/>
                <w:sz w:val="24"/>
                <w:szCs w:val="24"/>
                <w14:ligatures w14:val="none"/>
              </w:rPr>
            </w:pPr>
            <w:r w:rsidRPr="008F2B35">
              <w:rPr>
                <w:rFonts w:ascii="Arial" w:eastAsia="Times New Roman" w:hAnsi="Arial" w:cs="Arial"/>
                <w:b/>
                <w:bCs/>
                <w:color w:val="212529"/>
                <w:kern w:val="0"/>
                <w:sz w:val="24"/>
                <w:szCs w:val="24"/>
                <w14:ligatures w14:val="none"/>
              </w:rPr>
              <w:t>Health Screening</w:t>
            </w:r>
            <w:r>
              <w:rPr>
                <w:rFonts w:ascii="Arial" w:eastAsia="Times New Roman" w:hAnsi="Arial" w:cs="Arial"/>
                <w:b/>
                <w:bCs/>
                <w:color w:val="212529"/>
                <w:kern w:val="0"/>
                <w:sz w:val="24"/>
                <w:szCs w:val="24"/>
                <w14:ligatures w14:val="none"/>
              </w:rPr>
              <w:t xml:space="preserve"> &amp; Student Illness</w:t>
            </w:r>
          </w:p>
        </w:tc>
      </w:tr>
      <w:tr w:rsidR="008F2B35" w:rsidRPr="008F2B35" w14:paraId="7C1814CF" w14:textId="77777777" w:rsidTr="008F2B35">
        <w:trPr>
          <w:trHeight w:val="950"/>
        </w:trPr>
        <w:tc>
          <w:tcPr>
            <w:tcW w:w="12950" w:type="dxa"/>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034C2916" w14:textId="77777777" w:rsidR="008F2B35" w:rsidRPr="008F2B35" w:rsidRDefault="008F2B35" w:rsidP="008F2B35">
            <w:pPr>
              <w:spacing w:after="0" w:line="240" w:lineRule="auto"/>
              <w:jc w:val="center"/>
              <w:rPr>
                <w:rFonts w:ascii="Times New Roman" w:eastAsia="Times New Roman" w:hAnsi="Times New Roman" w:cs="Times New Roman"/>
                <w:kern w:val="0"/>
                <w:sz w:val="24"/>
                <w:szCs w:val="24"/>
                <w14:ligatures w14:val="none"/>
              </w:rPr>
            </w:pPr>
            <w:r w:rsidRPr="008F2B35">
              <w:rPr>
                <w:rFonts w:ascii="Arial" w:eastAsia="Times New Roman" w:hAnsi="Arial" w:cs="Arial"/>
                <w:color w:val="212529"/>
                <w:kern w:val="0"/>
                <w:sz w:val="20"/>
                <w:szCs w:val="20"/>
                <w14:ligatures w14:val="none"/>
              </w:rPr>
              <w:t>Parents/guardians should conduct a daily student wellness check prior to sending students to school.</w:t>
            </w:r>
            <w:r w:rsidRPr="008F2B35">
              <w:rPr>
                <w:rFonts w:ascii="Arial" w:eastAsia="Times New Roman" w:hAnsi="Arial" w:cs="Arial"/>
                <w:b/>
                <w:bCs/>
                <w:color w:val="212529"/>
                <w:kern w:val="0"/>
                <w:sz w:val="20"/>
                <w:szCs w:val="20"/>
                <w14:ligatures w14:val="none"/>
              </w:rPr>
              <w:t> </w:t>
            </w:r>
          </w:p>
          <w:p w14:paraId="1BD0DD21" w14:textId="77777777" w:rsidR="008F2B35" w:rsidRPr="008F2B35" w:rsidRDefault="008F2B35" w:rsidP="008F2B35">
            <w:pPr>
              <w:spacing w:after="0" w:line="240" w:lineRule="auto"/>
              <w:jc w:val="center"/>
              <w:rPr>
                <w:rFonts w:ascii="Times New Roman" w:eastAsia="Times New Roman" w:hAnsi="Times New Roman" w:cs="Times New Roman"/>
                <w:kern w:val="0"/>
                <w:sz w:val="24"/>
                <w:szCs w:val="24"/>
                <w14:ligatures w14:val="none"/>
              </w:rPr>
            </w:pPr>
            <w:r w:rsidRPr="008F2B35">
              <w:rPr>
                <w:rFonts w:ascii="Arial" w:eastAsia="Times New Roman" w:hAnsi="Arial" w:cs="Arial"/>
                <w:b/>
                <w:bCs/>
                <w:i/>
                <w:iCs/>
                <w:color w:val="212529"/>
                <w:kern w:val="0"/>
                <w:sz w:val="20"/>
                <w:szCs w:val="20"/>
                <w14:ligatures w14:val="none"/>
              </w:rPr>
              <w:t>DO NOT SEND STUDENTS TO SCHOOL IF THEY ARE SICK.</w:t>
            </w:r>
            <w:r w:rsidRPr="008F2B35">
              <w:rPr>
                <w:rFonts w:ascii="Arial" w:eastAsia="Times New Roman" w:hAnsi="Arial" w:cs="Arial"/>
                <w:i/>
                <w:iCs/>
                <w:color w:val="212529"/>
                <w:kern w:val="0"/>
                <w:sz w:val="20"/>
                <w:szCs w:val="20"/>
                <w14:ligatures w14:val="none"/>
              </w:rPr>
              <w:t> </w:t>
            </w:r>
          </w:p>
          <w:p w14:paraId="1511812F" w14:textId="77777777" w:rsidR="00FC37DE" w:rsidRDefault="00FC37DE" w:rsidP="008F2B35">
            <w:pPr>
              <w:spacing w:after="0" w:line="240" w:lineRule="auto"/>
              <w:jc w:val="center"/>
              <w:rPr>
                <w:rFonts w:ascii="Times New Roman" w:eastAsia="Times New Roman" w:hAnsi="Times New Roman" w:cs="Times New Roman"/>
                <w:kern w:val="0"/>
                <w:sz w:val="24"/>
                <w:szCs w:val="24"/>
                <w14:ligatures w14:val="none"/>
              </w:rPr>
            </w:pPr>
          </w:p>
          <w:p w14:paraId="1D388A70" w14:textId="77777777" w:rsidR="00FC37DE" w:rsidRDefault="00FC37DE" w:rsidP="00FC37DE">
            <w:pPr>
              <w:pStyle w:val="NormalWeb"/>
              <w:spacing w:before="0" w:beforeAutospacing="0" w:after="0" w:afterAutospacing="0"/>
            </w:pPr>
            <w:r>
              <w:rPr>
                <w:rFonts w:ascii="Arial" w:hAnsi="Arial" w:cs="Arial"/>
                <w:color w:val="212529"/>
                <w:sz w:val="20"/>
                <w:szCs w:val="20"/>
              </w:rPr>
              <w:t>Parents/Guardians are not to send children to school who are ill per PO 8450 - Control of Casual Contact Communicable Diseases.  Students exhibiting the following symptoms that are new or different/worse from their baseline of any chronic illness shall remain home or excluded from school or excluded from school until the student is symptom-free for 24 hours without the aid of medication or as indicated for their illness.  (see https://www.michigan.gov/documents/mdch/Managing_CD_in_Schools_FINAL_469824_7.PDF)</w:t>
            </w:r>
          </w:p>
          <w:p w14:paraId="1D23B7DE" w14:textId="77777777" w:rsidR="00FC37DE" w:rsidRDefault="00FC37DE" w:rsidP="00FC37DE">
            <w:pPr>
              <w:pStyle w:val="NormalWeb"/>
              <w:numPr>
                <w:ilvl w:val="0"/>
                <w:numId w:val="1"/>
              </w:numPr>
              <w:spacing w:before="0" w:beforeAutospacing="0" w:after="0" w:afterAutospacing="0"/>
              <w:textAlignment w:val="baseline"/>
              <w:rPr>
                <w:rFonts w:ascii="Arial" w:hAnsi="Arial" w:cs="Arial"/>
                <w:color w:val="212529"/>
                <w:sz w:val="20"/>
                <w:szCs w:val="20"/>
              </w:rPr>
            </w:pPr>
            <w:r>
              <w:rPr>
                <w:rFonts w:ascii="Arial" w:hAnsi="Arial" w:cs="Arial"/>
                <w:color w:val="212529"/>
                <w:sz w:val="20"/>
                <w:szCs w:val="20"/>
              </w:rPr>
              <w:t>Severely ill (lethargic or less responsive, has difficulty breathing)</w:t>
            </w:r>
            <w:r>
              <w:rPr>
                <w:rStyle w:val="apple-tab-span"/>
                <w:rFonts w:ascii="Arial" w:hAnsi="Arial" w:cs="Arial"/>
                <w:color w:val="212529"/>
                <w:sz w:val="20"/>
                <w:szCs w:val="20"/>
              </w:rPr>
              <w:tab/>
            </w:r>
          </w:p>
          <w:p w14:paraId="7E517691" w14:textId="77777777" w:rsidR="00FC37DE" w:rsidRDefault="00FC37DE" w:rsidP="00FC37DE">
            <w:pPr>
              <w:pStyle w:val="NormalWeb"/>
              <w:numPr>
                <w:ilvl w:val="0"/>
                <w:numId w:val="1"/>
              </w:numPr>
              <w:spacing w:before="0" w:beforeAutospacing="0" w:after="0" w:afterAutospacing="0"/>
              <w:textAlignment w:val="baseline"/>
              <w:rPr>
                <w:rFonts w:ascii="Arial" w:hAnsi="Arial" w:cs="Arial"/>
                <w:color w:val="212529"/>
                <w:sz w:val="20"/>
                <w:szCs w:val="20"/>
              </w:rPr>
            </w:pPr>
            <w:r>
              <w:rPr>
                <w:rFonts w:ascii="Arial" w:hAnsi="Arial" w:cs="Arial"/>
                <w:color w:val="212529"/>
                <w:sz w:val="20"/>
                <w:szCs w:val="20"/>
              </w:rPr>
              <w:t>Fever (temp over 100.4) or feeling feverish/</w:t>
            </w:r>
            <w:proofErr w:type="gramStart"/>
            <w:r>
              <w:rPr>
                <w:rFonts w:ascii="Arial" w:hAnsi="Arial" w:cs="Arial"/>
                <w:color w:val="212529"/>
                <w:sz w:val="20"/>
                <w:szCs w:val="20"/>
              </w:rPr>
              <w:t>chills</w:t>
            </w:r>
            <w:proofErr w:type="gramEnd"/>
          </w:p>
          <w:p w14:paraId="163E9E5A" w14:textId="77777777" w:rsidR="00FC37DE" w:rsidRDefault="00FC37DE" w:rsidP="00FC37DE">
            <w:pPr>
              <w:pStyle w:val="NormalWeb"/>
              <w:numPr>
                <w:ilvl w:val="0"/>
                <w:numId w:val="1"/>
              </w:numPr>
              <w:spacing w:before="0" w:beforeAutospacing="0" w:after="0" w:afterAutospacing="0"/>
              <w:textAlignment w:val="baseline"/>
              <w:rPr>
                <w:rFonts w:ascii="Arial" w:hAnsi="Arial" w:cs="Arial"/>
                <w:color w:val="212529"/>
                <w:sz w:val="20"/>
                <w:szCs w:val="20"/>
              </w:rPr>
            </w:pPr>
            <w:r>
              <w:rPr>
                <w:rFonts w:ascii="Arial" w:hAnsi="Arial" w:cs="Arial"/>
                <w:color w:val="212529"/>
                <w:sz w:val="20"/>
                <w:szCs w:val="20"/>
              </w:rPr>
              <w:t>Cough, shortness of breath</w:t>
            </w:r>
          </w:p>
          <w:p w14:paraId="7B4D97F7" w14:textId="77777777" w:rsidR="00FC37DE" w:rsidRDefault="00FC37DE" w:rsidP="00FC37DE">
            <w:pPr>
              <w:pStyle w:val="NormalWeb"/>
              <w:numPr>
                <w:ilvl w:val="0"/>
                <w:numId w:val="1"/>
              </w:numPr>
              <w:spacing w:before="0" w:beforeAutospacing="0" w:after="0" w:afterAutospacing="0"/>
              <w:textAlignment w:val="baseline"/>
              <w:rPr>
                <w:rFonts w:ascii="Arial" w:hAnsi="Arial" w:cs="Arial"/>
                <w:color w:val="212529"/>
                <w:sz w:val="20"/>
                <w:szCs w:val="20"/>
              </w:rPr>
            </w:pPr>
            <w:r>
              <w:rPr>
                <w:rFonts w:ascii="Arial" w:hAnsi="Arial" w:cs="Arial"/>
                <w:color w:val="212529"/>
                <w:sz w:val="20"/>
                <w:szCs w:val="20"/>
              </w:rPr>
              <w:t>Sore throat</w:t>
            </w:r>
          </w:p>
          <w:p w14:paraId="6ACBE48D" w14:textId="77777777" w:rsidR="00FC37DE" w:rsidRDefault="00FC37DE" w:rsidP="00FC37DE">
            <w:pPr>
              <w:pStyle w:val="NormalWeb"/>
              <w:numPr>
                <w:ilvl w:val="0"/>
                <w:numId w:val="1"/>
              </w:numPr>
              <w:spacing w:before="0" w:beforeAutospacing="0" w:after="0" w:afterAutospacing="0"/>
              <w:textAlignment w:val="baseline"/>
              <w:rPr>
                <w:rFonts w:ascii="Arial" w:hAnsi="Arial" w:cs="Arial"/>
                <w:color w:val="212529"/>
                <w:sz w:val="20"/>
                <w:szCs w:val="20"/>
              </w:rPr>
            </w:pPr>
            <w:r>
              <w:rPr>
                <w:rFonts w:ascii="Arial" w:hAnsi="Arial" w:cs="Arial"/>
                <w:color w:val="212529"/>
                <w:sz w:val="20"/>
                <w:szCs w:val="20"/>
              </w:rPr>
              <w:t>Runny or stuffy nose (congestion)</w:t>
            </w:r>
          </w:p>
          <w:p w14:paraId="2B0BDEF3" w14:textId="77777777" w:rsidR="00FC37DE" w:rsidRDefault="00FC37DE" w:rsidP="00FC37DE">
            <w:pPr>
              <w:pStyle w:val="NormalWeb"/>
              <w:numPr>
                <w:ilvl w:val="0"/>
                <w:numId w:val="1"/>
              </w:numPr>
              <w:spacing w:before="0" w:beforeAutospacing="0" w:after="0" w:afterAutospacing="0"/>
              <w:textAlignment w:val="baseline"/>
              <w:rPr>
                <w:rFonts w:ascii="Arial" w:hAnsi="Arial" w:cs="Arial"/>
                <w:color w:val="212529"/>
                <w:sz w:val="20"/>
                <w:szCs w:val="20"/>
              </w:rPr>
            </w:pPr>
            <w:r>
              <w:rPr>
                <w:rFonts w:ascii="Arial" w:hAnsi="Arial" w:cs="Arial"/>
                <w:color w:val="212529"/>
                <w:sz w:val="20"/>
                <w:szCs w:val="20"/>
              </w:rPr>
              <w:t>Muscle or body aches</w:t>
            </w:r>
          </w:p>
          <w:p w14:paraId="0174CF25" w14:textId="77777777" w:rsidR="00FC37DE" w:rsidRDefault="00FC37DE" w:rsidP="00FC37DE">
            <w:pPr>
              <w:pStyle w:val="NormalWeb"/>
              <w:numPr>
                <w:ilvl w:val="0"/>
                <w:numId w:val="1"/>
              </w:numPr>
              <w:spacing w:before="0" w:beforeAutospacing="0" w:after="0" w:afterAutospacing="0"/>
              <w:textAlignment w:val="baseline"/>
              <w:rPr>
                <w:rFonts w:ascii="Arial" w:hAnsi="Arial" w:cs="Arial"/>
                <w:color w:val="212529"/>
                <w:sz w:val="20"/>
                <w:szCs w:val="20"/>
              </w:rPr>
            </w:pPr>
            <w:r>
              <w:rPr>
                <w:rFonts w:ascii="Arial" w:hAnsi="Arial" w:cs="Arial"/>
                <w:color w:val="212529"/>
                <w:sz w:val="20"/>
                <w:szCs w:val="20"/>
              </w:rPr>
              <w:t>Headaches</w:t>
            </w:r>
          </w:p>
          <w:p w14:paraId="793B8120" w14:textId="77777777" w:rsidR="00FC37DE" w:rsidRDefault="00FC37DE" w:rsidP="00FC37DE">
            <w:pPr>
              <w:pStyle w:val="NormalWeb"/>
              <w:numPr>
                <w:ilvl w:val="0"/>
                <w:numId w:val="1"/>
              </w:numPr>
              <w:spacing w:before="0" w:beforeAutospacing="0" w:after="0" w:afterAutospacing="0"/>
              <w:textAlignment w:val="baseline"/>
              <w:rPr>
                <w:rFonts w:ascii="Arial" w:hAnsi="Arial" w:cs="Arial"/>
                <w:color w:val="212529"/>
                <w:sz w:val="20"/>
                <w:szCs w:val="20"/>
              </w:rPr>
            </w:pPr>
            <w:r>
              <w:rPr>
                <w:rFonts w:ascii="Arial" w:hAnsi="Arial" w:cs="Arial"/>
                <w:color w:val="212529"/>
                <w:sz w:val="20"/>
                <w:szCs w:val="20"/>
              </w:rPr>
              <w:t>Fatigue (tiredness)</w:t>
            </w:r>
          </w:p>
          <w:p w14:paraId="7AD59BCA" w14:textId="77777777" w:rsidR="00FC37DE" w:rsidRDefault="00FC37DE" w:rsidP="00FC37DE">
            <w:pPr>
              <w:pStyle w:val="NormalWeb"/>
              <w:numPr>
                <w:ilvl w:val="0"/>
                <w:numId w:val="1"/>
              </w:numPr>
              <w:spacing w:before="0" w:beforeAutospacing="0" w:after="0" w:afterAutospacing="0"/>
              <w:textAlignment w:val="baseline"/>
              <w:rPr>
                <w:rFonts w:ascii="Arial" w:hAnsi="Arial" w:cs="Arial"/>
                <w:color w:val="212529"/>
                <w:sz w:val="20"/>
                <w:szCs w:val="20"/>
              </w:rPr>
            </w:pPr>
            <w:proofErr w:type="gramStart"/>
            <w:r>
              <w:rPr>
                <w:rFonts w:ascii="Arial" w:hAnsi="Arial" w:cs="Arial"/>
                <w:color w:val="212529"/>
                <w:sz w:val="20"/>
                <w:szCs w:val="20"/>
              </w:rPr>
              <w:lastRenderedPageBreak/>
              <w:t>Vomiting(</w:t>
            </w:r>
            <w:proofErr w:type="gramEnd"/>
            <w:r>
              <w:rPr>
                <w:rFonts w:ascii="Arial" w:hAnsi="Arial" w:cs="Arial"/>
                <w:color w:val="212529"/>
                <w:sz w:val="20"/>
                <w:szCs w:val="20"/>
              </w:rPr>
              <w:t>two or more times)</w:t>
            </w:r>
          </w:p>
          <w:p w14:paraId="6FC680CD" w14:textId="77777777" w:rsidR="00FC37DE" w:rsidRDefault="00FC37DE" w:rsidP="00FC37DE">
            <w:pPr>
              <w:pStyle w:val="NormalWeb"/>
              <w:numPr>
                <w:ilvl w:val="0"/>
                <w:numId w:val="1"/>
              </w:numPr>
              <w:spacing w:before="0" w:beforeAutospacing="0" w:after="0" w:afterAutospacing="0"/>
              <w:textAlignment w:val="baseline"/>
              <w:rPr>
                <w:rFonts w:ascii="Arial" w:hAnsi="Arial" w:cs="Arial"/>
                <w:color w:val="212529"/>
                <w:sz w:val="20"/>
                <w:szCs w:val="20"/>
              </w:rPr>
            </w:pPr>
            <w:r>
              <w:rPr>
                <w:rFonts w:ascii="Arial" w:hAnsi="Arial" w:cs="Arial"/>
                <w:color w:val="212529"/>
                <w:sz w:val="20"/>
                <w:szCs w:val="20"/>
              </w:rPr>
              <w:t> Diarrhea (two or more loose or watery stools)</w:t>
            </w:r>
          </w:p>
          <w:p w14:paraId="2D483262" w14:textId="77777777" w:rsidR="00FC37DE" w:rsidRDefault="00FC37DE" w:rsidP="00FC37DE">
            <w:pPr>
              <w:pStyle w:val="NormalWeb"/>
              <w:numPr>
                <w:ilvl w:val="0"/>
                <w:numId w:val="1"/>
              </w:numPr>
              <w:spacing w:before="0" w:beforeAutospacing="0" w:after="0" w:afterAutospacing="0"/>
              <w:textAlignment w:val="baseline"/>
              <w:rPr>
                <w:rFonts w:ascii="Arial" w:hAnsi="Arial" w:cs="Arial"/>
                <w:color w:val="212529"/>
                <w:sz w:val="20"/>
                <w:szCs w:val="20"/>
              </w:rPr>
            </w:pPr>
            <w:r>
              <w:rPr>
                <w:rFonts w:ascii="Arial" w:hAnsi="Arial" w:cs="Arial"/>
                <w:color w:val="212529"/>
                <w:sz w:val="20"/>
                <w:szCs w:val="20"/>
              </w:rPr>
              <w:t>Abdominal pain</w:t>
            </w:r>
          </w:p>
          <w:p w14:paraId="45C1A175" w14:textId="77777777" w:rsidR="00FC37DE" w:rsidRDefault="00FC37DE" w:rsidP="00FC37DE">
            <w:pPr>
              <w:pStyle w:val="NormalWeb"/>
              <w:numPr>
                <w:ilvl w:val="0"/>
                <w:numId w:val="1"/>
              </w:numPr>
              <w:spacing w:before="0" w:beforeAutospacing="0" w:after="0" w:afterAutospacing="0"/>
              <w:textAlignment w:val="baseline"/>
              <w:rPr>
                <w:rFonts w:ascii="Arial" w:hAnsi="Arial" w:cs="Arial"/>
                <w:color w:val="212529"/>
                <w:sz w:val="20"/>
                <w:szCs w:val="20"/>
              </w:rPr>
            </w:pPr>
            <w:r>
              <w:rPr>
                <w:rFonts w:ascii="Arial" w:hAnsi="Arial" w:cs="Arial"/>
                <w:color w:val="212529"/>
                <w:sz w:val="20"/>
                <w:szCs w:val="20"/>
              </w:rPr>
              <w:t>Rash with fever</w:t>
            </w:r>
          </w:p>
          <w:p w14:paraId="305BE6C3" w14:textId="77777777" w:rsidR="00FC37DE" w:rsidRDefault="00FC37DE" w:rsidP="00FC37DE">
            <w:pPr>
              <w:pStyle w:val="NormalWeb"/>
              <w:numPr>
                <w:ilvl w:val="0"/>
                <w:numId w:val="1"/>
              </w:numPr>
              <w:spacing w:before="0" w:beforeAutospacing="0" w:after="0" w:afterAutospacing="0"/>
              <w:textAlignment w:val="baseline"/>
              <w:rPr>
                <w:rFonts w:ascii="Arial" w:hAnsi="Arial" w:cs="Arial"/>
                <w:color w:val="212529"/>
                <w:sz w:val="20"/>
                <w:szCs w:val="20"/>
              </w:rPr>
            </w:pPr>
            <w:r>
              <w:rPr>
                <w:rFonts w:ascii="Arial" w:hAnsi="Arial" w:cs="Arial"/>
                <w:color w:val="212529"/>
                <w:sz w:val="20"/>
                <w:szCs w:val="20"/>
              </w:rPr>
              <w:t xml:space="preserve">Wearing skin sores that cannot be </w:t>
            </w:r>
            <w:proofErr w:type="gramStart"/>
            <w:r>
              <w:rPr>
                <w:rFonts w:ascii="Arial" w:hAnsi="Arial" w:cs="Arial"/>
                <w:color w:val="212529"/>
                <w:sz w:val="20"/>
                <w:szCs w:val="20"/>
              </w:rPr>
              <w:t>covered</w:t>
            </w:r>
            <w:proofErr w:type="gramEnd"/>
          </w:p>
          <w:p w14:paraId="1958CA5D" w14:textId="32B1753B" w:rsidR="00FC37DE" w:rsidRPr="00EC4829" w:rsidRDefault="00FC37DE" w:rsidP="00EC4829">
            <w:pPr>
              <w:pStyle w:val="NormalWeb"/>
              <w:numPr>
                <w:ilvl w:val="0"/>
                <w:numId w:val="1"/>
              </w:numPr>
              <w:spacing w:before="0" w:beforeAutospacing="0" w:after="0" w:afterAutospacing="0"/>
              <w:textAlignment w:val="baseline"/>
              <w:rPr>
                <w:rFonts w:ascii="Arial" w:hAnsi="Arial" w:cs="Arial"/>
                <w:color w:val="212529"/>
                <w:sz w:val="20"/>
                <w:szCs w:val="20"/>
              </w:rPr>
            </w:pPr>
            <w:r>
              <w:rPr>
                <w:rFonts w:ascii="Arial" w:hAnsi="Arial" w:cs="Arial"/>
                <w:color w:val="212529"/>
                <w:sz w:val="20"/>
                <w:szCs w:val="20"/>
              </w:rPr>
              <w:t>New loss of taste or smell</w:t>
            </w:r>
          </w:p>
          <w:p w14:paraId="36BFEDF1" w14:textId="77777777" w:rsidR="00FC37DE" w:rsidRPr="008F2B35" w:rsidRDefault="00FC37DE" w:rsidP="008F2B35">
            <w:pPr>
              <w:spacing w:after="0" w:line="240" w:lineRule="auto"/>
              <w:jc w:val="center"/>
              <w:rPr>
                <w:rFonts w:ascii="Times New Roman" w:eastAsia="Times New Roman" w:hAnsi="Times New Roman" w:cs="Times New Roman"/>
                <w:kern w:val="0"/>
                <w:sz w:val="24"/>
                <w:szCs w:val="24"/>
                <w14:ligatures w14:val="none"/>
              </w:rPr>
            </w:pPr>
          </w:p>
        </w:tc>
      </w:tr>
    </w:tbl>
    <w:p w14:paraId="030C2975" w14:textId="77777777" w:rsidR="00753582" w:rsidRDefault="00753582" w:rsidP="00460C43">
      <w:pPr>
        <w:spacing w:after="0" w:line="240" w:lineRule="auto"/>
        <w:jc w:val="both"/>
      </w:pPr>
    </w:p>
    <w:tbl>
      <w:tblPr>
        <w:tblW w:w="0" w:type="auto"/>
        <w:tblCellMar>
          <w:top w:w="15" w:type="dxa"/>
          <w:left w:w="15" w:type="dxa"/>
          <w:bottom w:w="15" w:type="dxa"/>
          <w:right w:w="15" w:type="dxa"/>
        </w:tblCellMar>
        <w:tblLook w:val="04A0" w:firstRow="1" w:lastRow="0" w:firstColumn="1" w:lastColumn="0" w:noHBand="0" w:noVBand="1"/>
      </w:tblPr>
      <w:tblGrid>
        <w:gridCol w:w="3860"/>
        <w:gridCol w:w="4680"/>
        <w:gridCol w:w="4400"/>
      </w:tblGrid>
      <w:tr w:rsidR="00EC4829" w:rsidRPr="00EC4829" w14:paraId="3E60D88E" w14:textId="77777777" w:rsidTr="00EC4829">
        <w:trPr>
          <w:trHeight w:val="510"/>
        </w:trPr>
        <w:tc>
          <w:tcPr>
            <w:tcW w:w="0" w:type="auto"/>
            <w:gridSpan w:val="3"/>
            <w:tcBorders>
              <w:top w:val="single" w:sz="8" w:space="0" w:color="202020"/>
              <w:left w:val="single" w:sz="8" w:space="0" w:color="202020"/>
              <w:bottom w:val="single" w:sz="8" w:space="0" w:color="202020"/>
              <w:right w:val="single" w:sz="8" w:space="0" w:color="202020"/>
            </w:tcBorders>
            <w:shd w:val="clear" w:color="auto" w:fill="00B0F0"/>
            <w:tcMar>
              <w:top w:w="100" w:type="dxa"/>
              <w:left w:w="100" w:type="dxa"/>
              <w:bottom w:w="100" w:type="dxa"/>
              <w:right w:w="100" w:type="dxa"/>
            </w:tcMar>
            <w:hideMark/>
          </w:tcPr>
          <w:p w14:paraId="3F83CD1E" w14:textId="77777777" w:rsidR="00EC4829" w:rsidRPr="00EC4829" w:rsidRDefault="00EC4829" w:rsidP="00EC4829">
            <w:pPr>
              <w:spacing w:after="0" w:line="240" w:lineRule="auto"/>
              <w:jc w:val="center"/>
              <w:rPr>
                <w:rFonts w:ascii="Times New Roman" w:eastAsia="Times New Roman" w:hAnsi="Times New Roman" w:cs="Times New Roman"/>
                <w:kern w:val="0"/>
                <w:sz w:val="24"/>
                <w:szCs w:val="24"/>
                <w14:ligatures w14:val="none"/>
              </w:rPr>
            </w:pPr>
            <w:r w:rsidRPr="00EC4829">
              <w:rPr>
                <w:rFonts w:ascii="Arial" w:eastAsia="Times New Roman" w:hAnsi="Arial" w:cs="Arial"/>
                <w:b/>
                <w:bCs/>
                <w:color w:val="212529"/>
                <w:kern w:val="0"/>
                <w:sz w:val="24"/>
                <w:szCs w:val="24"/>
                <w14:ligatures w14:val="none"/>
              </w:rPr>
              <w:t>Transportation</w:t>
            </w:r>
          </w:p>
        </w:tc>
      </w:tr>
      <w:tr w:rsidR="00EC4829" w:rsidRPr="00EC4829" w14:paraId="414261C2" w14:textId="77777777" w:rsidTr="00EC4829">
        <w:trPr>
          <w:trHeight w:val="950"/>
        </w:trPr>
        <w:tc>
          <w:tcPr>
            <w:tcW w:w="3860" w:type="dxa"/>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2460A591" w14:textId="77777777" w:rsidR="00EC4829" w:rsidRPr="00EC4829" w:rsidRDefault="00EC4829" w:rsidP="00EC4829">
            <w:pPr>
              <w:spacing w:after="0" w:line="240" w:lineRule="auto"/>
              <w:rPr>
                <w:rFonts w:ascii="Times New Roman" w:eastAsia="Times New Roman" w:hAnsi="Times New Roman" w:cs="Times New Roman"/>
                <w:kern w:val="0"/>
                <w:sz w:val="24"/>
                <w:szCs w:val="24"/>
                <w14:ligatures w14:val="none"/>
              </w:rPr>
            </w:pPr>
            <w:r w:rsidRPr="00EC4829">
              <w:rPr>
                <w:rFonts w:ascii="Arial" w:eastAsia="Times New Roman" w:hAnsi="Arial" w:cs="Arial"/>
                <w:color w:val="212529"/>
                <w:kern w:val="0"/>
                <w:sz w:val="20"/>
                <w:szCs w:val="20"/>
                <w14:ligatures w14:val="none"/>
              </w:rPr>
              <w:t>Normal transportation operations </w:t>
            </w:r>
          </w:p>
          <w:p w14:paraId="2ABC6752" w14:textId="77777777" w:rsidR="00EC4829" w:rsidRPr="00EC4829" w:rsidRDefault="00EC4829" w:rsidP="00EC4829">
            <w:pPr>
              <w:spacing w:after="0" w:line="240" w:lineRule="auto"/>
              <w:rPr>
                <w:rFonts w:ascii="Times New Roman" w:eastAsia="Times New Roman" w:hAnsi="Times New Roman" w:cs="Times New Roman"/>
                <w:kern w:val="0"/>
                <w:sz w:val="24"/>
                <w:szCs w:val="24"/>
                <w14:ligatures w14:val="none"/>
              </w:rPr>
            </w:pPr>
            <w:r w:rsidRPr="00EC4829">
              <w:rPr>
                <w:rFonts w:ascii="Arial" w:eastAsia="Times New Roman" w:hAnsi="Arial" w:cs="Arial"/>
                <w:color w:val="212529"/>
                <w:kern w:val="0"/>
                <w:sz w:val="20"/>
                <w:szCs w:val="20"/>
                <w14:ligatures w14:val="none"/>
              </w:rPr>
              <w:t>will occur. </w:t>
            </w:r>
          </w:p>
          <w:p w14:paraId="18D47EBF" w14:textId="77777777" w:rsidR="00EC4829" w:rsidRPr="00EC4829" w:rsidRDefault="00EC4829" w:rsidP="00EC4829">
            <w:pPr>
              <w:spacing w:after="0" w:line="240" w:lineRule="auto"/>
              <w:rPr>
                <w:rFonts w:ascii="Times New Roman" w:eastAsia="Times New Roman" w:hAnsi="Times New Roman" w:cs="Times New Roman"/>
                <w:kern w:val="0"/>
                <w:sz w:val="24"/>
                <w:szCs w:val="24"/>
                <w14:ligatures w14:val="none"/>
              </w:rPr>
            </w:pPr>
          </w:p>
        </w:tc>
        <w:tc>
          <w:tcPr>
            <w:tcW w:w="4680" w:type="dxa"/>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2B0F2394" w14:textId="77777777" w:rsidR="00EC4829" w:rsidRPr="00EC4829" w:rsidRDefault="00EC4829" w:rsidP="00EC4829">
            <w:pPr>
              <w:spacing w:after="0" w:line="240" w:lineRule="auto"/>
              <w:rPr>
                <w:rFonts w:ascii="Times New Roman" w:eastAsia="Times New Roman" w:hAnsi="Times New Roman" w:cs="Times New Roman"/>
                <w:kern w:val="0"/>
                <w:sz w:val="24"/>
                <w:szCs w:val="24"/>
                <w14:ligatures w14:val="none"/>
              </w:rPr>
            </w:pPr>
            <w:r w:rsidRPr="00EC4829">
              <w:rPr>
                <w:rFonts w:ascii="Arial" w:eastAsia="Times New Roman" w:hAnsi="Arial" w:cs="Arial"/>
                <w:color w:val="212529"/>
                <w:kern w:val="0"/>
                <w:sz w:val="20"/>
                <w:szCs w:val="20"/>
                <w14:ligatures w14:val="none"/>
              </w:rPr>
              <w:t>Normal transportation operations will occur. Additional health and safety protocols may be put in place as deemed appropriate. Additional cleaning and disinfecting procedures will be implemented. </w:t>
            </w:r>
          </w:p>
        </w:tc>
        <w:tc>
          <w:tcPr>
            <w:tcW w:w="4400" w:type="dxa"/>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7ED4B576" w14:textId="77777777" w:rsidR="00EC4829" w:rsidRPr="00EC4829" w:rsidRDefault="00EC4829" w:rsidP="00EC4829">
            <w:pPr>
              <w:spacing w:after="0" w:line="240" w:lineRule="auto"/>
              <w:rPr>
                <w:rFonts w:ascii="Times New Roman" w:eastAsia="Times New Roman" w:hAnsi="Times New Roman" w:cs="Times New Roman"/>
                <w:kern w:val="0"/>
                <w:sz w:val="24"/>
                <w:szCs w:val="24"/>
                <w14:ligatures w14:val="none"/>
              </w:rPr>
            </w:pPr>
            <w:r w:rsidRPr="00EC4829">
              <w:rPr>
                <w:rFonts w:ascii="Arial" w:eastAsia="Times New Roman" w:hAnsi="Arial" w:cs="Arial"/>
                <w:color w:val="212529"/>
                <w:kern w:val="0"/>
                <w:sz w:val="20"/>
                <w:szCs w:val="20"/>
                <w14:ligatures w14:val="none"/>
              </w:rPr>
              <w:t>Normal transportation operations will occur. Additional health and safety protocols may be put in place as deemed appropriate. Additional cleaning and disinfecting procedures will be implemented.  </w:t>
            </w:r>
          </w:p>
        </w:tc>
      </w:tr>
    </w:tbl>
    <w:p w14:paraId="168979F3" w14:textId="77777777" w:rsidR="00EC4829" w:rsidRDefault="00EC4829" w:rsidP="00460C43">
      <w:pPr>
        <w:spacing w:after="0" w:line="240" w:lineRule="auto"/>
        <w:jc w:val="both"/>
      </w:pPr>
    </w:p>
    <w:tbl>
      <w:tblPr>
        <w:tblW w:w="0" w:type="auto"/>
        <w:tblCellMar>
          <w:top w:w="15" w:type="dxa"/>
          <w:left w:w="15" w:type="dxa"/>
          <w:bottom w:w="15" w:type="dxa"/>
          <w:right w:w="15" w:type="dxa"/>
        </w:tblCellMar>
        <w:tblLook w:val="04A0" w:firstRow="1" w:lastRow="0" w:firstColumn="1" w:lastColumn="0" w:noHBand="0" w:noVBand="1"/>
      </w:tblPr>
      <w:tblGrid>
        <w:gridCol w:w="12940"/>
      </w:tblGrid>
      <w:tr w:rsidR="00911DB1" w:rsidRPr="00911DB1" w14:paraId="2DDC523E" w14:textId="77777777" w:rsidTr="00911DB1">
        <w:trPr>
          <w:trHeight w:val="390"/>
        </w:trPr>
        <w:tc>
          <w:tcPr>
            <w:tcW w:w="0" w:type="auto"/>
            <w:tcBorders>
              <w:top w:val="single" w:sz="8" w:space="0" w:color="202020"/>
              <w:left w:val="single" w:sz="8" w:space="0" w:color="202020"/>
              <w:bottom w:val="single" w:sz="8" w:space="0" w:color="202020"/>
              <w:right w:val="single" w:sz="8" w:space="0" w:color="202020"/>
            </w:tcBorders>
            <w:shd w:val="clear" w:color="auto" w:fill="00B0F0"/>
            <w:tcMar>
              <w:top w:w="100" w:type="dxa"/>
              <w:left w:w="100" w:type="dxa"/>
              <w:bottom w:w="100" w:type="dxa"/>
              <w:right w:w="100" w:type="dxa"/>
            </w:tcMar>
            <w:hideMark/>
          </w:tcPr>
          <w:p w14:paraId="46A472FE" w14:textId="77777777" w:rsidR="00911DB1" w:rsidRPr="00911DB1" w:rsidRDefault="00911DB1" w:rsidP="00911DB1">
            <w:pPr>
              <w:spacing w:after="0" w:line="240" w:lineRule="auto"/>
              <w:jc w:val="center"/>
              <w:rPr>
                <w:rFonts w:ascii="Times New Roman" w:eastAsia="Times New Roman" w:hAnsi="Times New Roman" w:cs="Times New Roman"/>
                <w:kern w:val="0"/>
                <w:sz w:val="24"/>
                <w:szCs w:val="24"/>
                <w14:ligatures w14:val="none"/>
              </w:rPr>
            </w:pPr>
            <w:r w:rsidRPr="00911DB1">
              <w:rPr>
                <w:rFonts w:ascii="Arial" w:eastAsia="Times New Roman" w:hAnsi="Arial" w:cs="Arial"/>
                <w:b/>
                <w:bCs/>
                <w:color w:val="212529"/>
                <w:kern w:val="0"/>
                <w:sz w:val="24"/>
                <w:szCs w:val="24"/>
                <w14:ligatures w14:val="none"/>
              </w:rPr>
              <w:t>Vaccinations</w:t>
            </w:r>
          </w:p>
        </w:tc>
      </w:tr>
      <w:tr w:rsidR="00911DB1" w:rsidRPr="00911DB1" w14:paraId="0FAEA961" w14:textId="77777777" w:rsidTr="00911DB1">
        <w:trPr>
          <w:trHeight w:val="810"/>
        </w:trPr>
        <w:tc>
          <w:tcPr>
            <w:tcW w:w="0" w:type="auto"/>
            <w:tcBorders>
              <w:top w:val="single" w:sz="8" w:space="0" w:color="202020"/>
              <w:left w:val="single" w:sz="8" w:space="0" w:color="202020"/>
              <w:bottom w:val="single" w:sz="8" w:space="0" w:color="202020"/>
              <w:right w:val="single" w:sz="8" w:space="0" w:color="202020"/>
            </w:tcBorders>
            <w:tcMar>
              <w:top w:w="100" w:type="dxa"/>
              <w:left w:w="100" w:type="dxa"/>
              <w:bottom w:w="100" w:type="dxa"/>
              <w:right w:w="100" w:type="dxa"/>
            </w:tcMar>
            <w:hideMark/>
          </w:tcPr>
          <w:p w14:paraId="784BD170" w14:textId="77777777" w:rsidR="00911DB1" w:rsidRPr="00911DB1" w:rsidRDefault="00911DB1" w:rsidP="00911DB1">
            <w:pPr>
              <w:spacing w:after="0" w:line="240" w:lineRule="auto"/>
              <w:rPr>
                <w:rFonts w:ascii="Times New Roman" w:eastAsia="Times New Roman" w:hAnsi="Times New Roman" w:cs="Times New Roman"/>
                <w:kern w:val="0"/>
                <w:sz w:val="24"/>
                <w:szCs w:val="24"/>
                <w14:ligatures w14:val="none"/>
              </w:rPr>
            </w:pPr>
            <w:r w:rsidRPr="00911DB1">
              <w:rPr>
                <w:rFonts w:ascii="Arial" w:eastAsia="Times New Roman" w:hAnsi="Arial" w:cs="Arial"/>
                <w:color w:val="212529"/>
                <w:kern w:val="0"/>
                <w:sz w:val="20"/>
                <w:szCs w:val="20"/>
                <w14:ligatures w14:val="none"/>
              </w:rPr>
              <w:t>The district is not requiring staff or students to be vaccinated. MMDHD, MDHHS, and CDC recommend COVID-19 vaccination as the leading public health prevention strategy to end the COVID-19 pandemic as well as keep schools, extracurricular activities, and sports safely operational and in person</w:t>
            </w:r>
          </w:p>
        </w:tc>
      </w:tr>
    </w:tbl>
    <w:p w14:paraId="64EBCA2E" w14:textId="77777777" w:rsidR="00911DB1" w:rsidRDefault="00911DB1" w:rsidP="00460C43">
      <w:pPr>
        <w:spacing w:after="0" w:line="240" w:lineRule="auto"/>
        <w:jc w:val="both"/>
      </w:pPr>
    </w:p>
    <w:p w14:paraId="17589060" w14:textId="64F3262A" w:rsidR="00911DB1" w:rsidRDefault="00911DB1" w:rsidP="00460C43">
      <w:pPr>
        <w:spacing w:after="0" w:line="240" w:lineRule="auto"/>
        <w:jc w:val="both"/>
      </w:pPr>
      <w:r>
        <w:t>*This plan is subject to revisions</w:t>
      </w:r>
    </w:p>
    <w:sectPr w:rsidR="00911DB1" w:rsidSect="006C5CC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A3F68"/>
    <w:multiLevelType w:val="multilevel"/>
    <w:tmpl w:val="6600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9654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A8"/>
    <w:rsid w:val="000922B7"/>
    <w:rsid w:val="000B13A8"/>
    <w:rsid w:val="000B749E"/>
    <w:rsid w:val="001607C7"/>
    <w:rsid w:val="00285A4C"/>
    <w:rsid w:val="002A1FBC"/>
    <w:rsid w:val="003A186F"/>
    <w:rsid w:val="003C2A5F"/>
    <w:rsid w:val="00460C43"/>
    <w:rsid w:val="00467F19"/>
    <w:rsid w:val="004D6400"/>
    <w:rsid w:val="005F4BA7"/>
    <w:rsid w:val="006C5CC3"/>
    <w:rsid w:val="00753582"/>
    <w:rsid w:val="008F2B35"/>
    <w:rsid w:val="00911DB1"/>
    <w:rsid w:val="0099515C"/>
    <w:rsid w:val="00995C7B"/>
    <w:rsid w:val="00A065A8"/>
    <w:rsid w:val="00B91615"/>
    <w:rsid w:val="00DB6C6D"/>
    <w:rsid w:val="00EC4829"/>
    <w:rsid w:val="00F5106C"/>
    <w:rsid w:val="00F9244E"/>
    <w:rsid w:val="00FC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95B5"/>
  <w15:chartTrackingRefBased/>
  <w15:docId w15:val="{18D7E7D4-7FC3-40BB-8EB0-F5B96B8D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10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FC3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1910">
      <w:bodyDiv w:val="1"/>
      <w:marLeft w:val="0"/>
      <w:marRight w:val="0"/>
      <w:marTop w:val="0"/>
      <w:marBottom w:val="0"/>
      <w:divBdr>
        <w:top w:val="none" w:sz="0" w:space="0" w:color="auto"/>
        <w:left w:val="none" w:sz="0" w:space="0" w:color="auto"/>
        <w:bottom w:val="none" w:sz="0" w:space="0" w:color="auto"/>
        <w:right w:val="none" w:sz="0" w:space="0" w:color="auto"/>
      </w:divBdr>
    </w:div>
    <w:div w:id="290861477">
      <w:bodyDiv w:val="1"/>
      <w:marLeft w:val="0"/>
      <w:marRight w:val="0"/>
      <w:marTop w:val="0"/>
      <w:marBottom w:val="0"/>
      <w:divBdr>
        <w:top w:val="none" w:sz="0" w:space="0" w:color="auto"/>
        <w:left w:val="none" w:sz="0" w:space="0" w:color="auto"/>
        <w:bottom w:val="none" w:sz="0" w:space="0" w:color="auto"/>
        <w:right w:val="none" w:sz="0" w:space="0" w:color="auto"/>
      </w:divBdr>
    </w:div>
    <w:div w:id="527262528">
      <w:bodyDiv w:val="1"/>
      <w:marLeft w:val="0"/>
      <w:marRight w:val="0"/>
      <w:marTop w:val="0"/>
      <w:marBottom w:val="0"/>
      <w:divBdr>
        <w:top w:val="none" w:sz="0" w:space="0" w:color="auto"/>
        <w:left w:val="none" w:sz="0" w:space="0" w:color="auto"/>
        <w:bottom w:val="none" w:sz="0" w:space="0" w:color="auto"/>
        <w:right w:val="none" w:sz="0" w:space="0" w:color="auto"/>
      </w:divBdr>
    </w:div>
    <w:div w:id="967857353">
      <w:bodyDiv w:val="1"/>
      <w:marLeft w:val="0"/>
      <w:marRight w:val="0"/>
      <w:marTop w:val="0"/>
      <w:marBottom w:val="0"/>
      <w:divBdr>
        <w:top w:val="none" w:sz="0" w:space="0" w:color="auto"/>
        <w:left w:val="none" w:sz="0" w:space="0" w:color="auto"/>
        <w:bottom w:val="none" w:sz="0" w:space="0" w:color="auto"/>
        <w:right w:val="none" w:sz="0" w:space="0" w:color="auto"/>
      </w:divBdr>
    </w:div>
    <w:div w:id="1402673568">
      <w:bodyDiv w:val="1"/>
      <w:marLeft w:val="0"/>
      <w:marRight w:val="0"/>
      <w:marTop w:val="0"/>
      <w:marBottom w:val="0"/>
      <w:divBdr>
        <w:top w:val="none" w:sz="0" w:space="0" w:color="auto"/>
        <w:left w:val="none" w:sz="0" w:space="0" w:color="auto"/>
        <w:bottom w:val="none" w:sz="0" w:space="0" w:color="auto"/>
        <w:right w:val="none" w:sz="0" w:space="0" w:color="auto"/>
      </w:divBdr>
    </w:div>
    <w:div w:id="1930385646">
      <w:bodyDiv w:val="1"/>
      <w:marLeft w:val="0"/>
      <w:marRight w:val="0"/>
      <w:marTop w:val="0"/>
      <w:marBottom w:val="0"/>
      <w:divBdr>
        <w:top w:val="none" w:sz="0" w:space="0" w:color="auto"/>
        <w:left w:val="none" w:sz="0" w:space="0" w:color="auto"/>
        <w:bottom w:val="none" w:sz="0" w:space="0" w:color="auto"/>
        <w:right w:val="none" w:sz="0" w:space="0" w:color="auto"/>
      </w:divBdr>
    </w:div>
    <w:div w:id="207076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Alvesteffer ECS</dc:creator>
  <cp:keywords/>
  <dc:description/>
  <cp:lastModifiedBy>Andrew Alvesteffer ECS</cp:lastModifiedBy>
  <cp:revision>2</cp:revision>
  <dcterms:created xsi:type="dcterms:W3CDTF">2024-01-19T16:52:00Z</dcterms:created>
  <dcterms:modified xsi:type="dcterms:W3CDTF">2024-01-19T16:52:00Z</dcterms:modified>
</cp:coreProperties>
</file>